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9865" w14:textId="77777777" w:rsidR="00C70716" w:rsidRDefault="00C70716">
      <w:pPr>
        <w:rPr>
          <w:rFonts w:ascii="Helvetica Neue" w:eastAsia="Helvetica Neue" w:hAnsi="Helvetica Neue" w:cs="Helvetica Neue"/>
          <w:sz w:val="20"/>
          <w:szCs w:val="20"/>
        </w:rPr>
      </w:pPr>
    </w:p>
    <w:p w14:paraId="742D2D2F" w14:textId="77777777" w:rsidR="00C70716" w:rsidRDefault="009E45A6">
      <w:pPr>
        <w:jc w:val="center"/>
        <w:rPr>
          <w:rFonts w:ascii="Helvetica Neue" w:eastAsia="Helvetica Neue" w:hAnsi="Helvetica Neue" w:cs="Helvetica Neue"/>
          <w:b/>
          <w:color w:val="002060"/>
          <w:sz w:val="36"/>
          <w:szCs w:val="36"/>
        </w:rPr>
      </w:pPr>
      <w:r>
        <w:rPr>
          <w:rFonts w:ascii="Helvetica Neue" w:eastAsia="Helvetica Neue" w:hAnsi="Helvetica Neue" w:cs="Helvetica Neue"/>
          <w:b/>
          <w:color w:val="002060"/>
          <w:sz w:val="36"/>
          <w:szCs w:val="36"/>
        </w:rPr>
        <w:t>Travel Form for Observers</w:t>
      </w:r>
    </w:p>
    <w:p w14:paraId="042B63C2" w14:textId="77777777" w:rsidR="00C70716" w:rsidRDefault="00C70716">
      <w:pPr>
        <w:jc w:val="center"/>
        <w:rPr>
          <w:rFonts w:ascii="Helvetica Neue" w:eastAsia="Helvetica Neue" w:hAnsi="Helvetica Neue" w:cs="Helvetica Neue"/>
          <w:b/>
          <w:sz w:val="20"/>
          <w:szCs w:val="20"/>
        </w:rPr>
      </w:pPr>
    </w:p>
    <w:p w14:paraId="0F9EAA60" w14:textId="77777777" w:rsidR="00C70716" w:rsidRDefault="009E45A6">
      <w:pPr>
        <w:jc w:val="center"/>
        <w:rPr>
          <w:rFonts w:ascii="Helvetica Neue" w:eastAsia="Helvetica Neue" w:hAnsi="Helvetica Neue" w:cs="Helvetica Neue"/>
          <w:b/>
          <w:color w:val="002060"/>
          <w:sz w:val="28"/>
          <w:szCs w:val="28"/>
        </w:rPr>
      </w:pPr>
      <w:r>
        <w:rPr>
          <w:rFonts w:ascii="Helvetica Neue" w:eastAsia="Helvetica Neue" w:hAnsi="Helvetica Neue" w:cs="Helvetica Neue"/>
          <w:b/>
          <w:color w:val="002060"/>
          <w:sz w:val="28"/>
          <w:szCs w:val="28"/>
        </w:rPr>
        <w:t>Travel Summary of Observers supported by SOLARNET</w:t>
      </w:r>
    </w:p>
    <w:p w14:paraId="54FACE62" w14:textId="77777777" w:rsidR="00C70716" w:rsidRPr="000F5732" w:rsidRDefault="00C70716">
      <w:pPr>
        <w:rPr>
          <w:rFonts w:ascii="Helvetica Neue" w:eastAsia="Helvetica Neue" w:hAnsi="Helvetica Neue" w:cs="Helvetica Neue"/>
          <w:sz w:val="10"/>
          <w:szCs w:val="20"/>
        </w:rPr>
      </w:pPr>
    </w:p>
    <w:p w14:paraId="34CC7792" w14:textId="05796361"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Telescope: </w:t>
      </w:r>
    </w:p>
    <w:p w14:paraId="2313DA15" w14:textId="77777777" w:rsidR="00C70716" w:rsidRPr="000F5732" w:rsidRDefault="00C70716">
      <w:pPr>
        <w:rPr>
          <w:rFonts w:ascii="Helvetica Neue" w:eastAsia="Helvetica Neue" w:hAnsi="Helvetica Neue" w:cs="Helvetica Neue"/>
          <w:b/>
          <w:sz w:val="10"/>
          <w:szCs w:val="20"/>
        </w:rPr>
      </w:pPr>
    </w:p>
    <w:p w14:paraId="4BA21A64" w14:textId="1CE621E2"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Title of the Proposal:</w:t>
      </w:r>
      <w:r w:rsidR="00687226">
        <w:rPr>
          <w:rFonts w:ascii="Helvetica Neue" w:eastAsia="Helvetica Neue" w:hAnsi="Helvetica Neue" w:cs="Helvetica Neue"/>
          <w:b/>
          <w:sz w:val="20"/>
          <w:szCs w:val="20"/>
        </w:rPr>
        <w:t xml:space="preserve"> </w:t>
      </w:r>
    </w:p>
    <w:p w14:paraId="24DB421A" w14:textId="77777777" w:rsidR="00C70716" w:rsidRPr="000F5732" w:rsidRDefault="00C70716">
      <w:pPr>
        <w:rPr>
          <w:rFonts w:ascii="Helvetica Neue" w:eastAsia="Helvetica Neue" w:hAnsi="Helvetica Neue" w:cs="Helvetica Neue"/>
          <w:sz w:val="10"/>
          <w:szCs w:val="20"/>
        </w:rPr>
      </w:pPr>
    </w:p>
    <w:p w14:paraId="0A8395C6" w14:textId="43AEA3EF" w:rsidR="00C70716" w:rsidRDefault="009E45A6">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Observation Dates (DD/MM/YYYY): </w:t>
      </w:r>
    </w:p>
    <w:p w14:paraId="7515747D" w14:textId="1DD3D095"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5322DC04"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1</w:t>
      </w:r>
      <w:r>
        <w:rPr>
          <w:rFonts w:ascii="Helvetica Neue" w:eastAsia="Helvetica Neue" w:hAnsi="Helvetica Neue" w:cs="Helvetica Neue"/>
          <w:b/>
          <w:sz w:val="20"/>
          <w:szCs w:val="20"/>
          <w:vertAlign w:val="superscript"/>
        </w:rPr>
        <w:t>st</w:t>
      </w:r>
      <w:r>
        <w:rPr>
          <w:rFonts w:ascii="Helvetica Neue" w:eastAsia="Helvetica Neue" w:hAnsi="Helvetica Neue" w:cs="Helvetica Neue"/>
          <w:b/>
          <w:sz w:val="20"/>
          <w:szCs w:val="20"/>
        </w:rPr>
        <w:t xml:space="preserve"> Observer (PI)</w:t>
      </w:r>
    </w:p>
    <w:p w14:paraId="454E1830" w14:textId="7B578B74" w:rsidR="000F5732" w:rsidRPr="00DA79BF" w:rsidRDefault="000F5732">
      <w:pPr>
        <w:rPr>
          <w:rFonts w:ascii="Helvetica Neue" w:eastAsia="Helvetica Neue" w:hAnsi="Helvetica Neue" w:cs="Helvetica Neue"/>
          <w:b/>
          <w:bCs/>
          <w:sz w:val="20"/>
          <w:szCs w:val="20"/>
        </w:rPr>
      </w:pPr>
      <w:r>
        <w:rPr>
          <w:rFonts w:ascii="Helvetica Neue" w:eastAsia="Helvetica Neue" w:hAnsi="Helvetica Neue" w:cs="Helvetica Neue"/>
          <w:b/>
          <w:sz w:val="20"/>
          <w:szCs w:val="20"/>
        </w:rPr>
        <w:t>First Name:</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bCs/>
          <w:sz w:val="20"/>
          <w:szCs w:val="20"/>
        </w:rPr>
        <w:t>Family Name:</w:t>
      </w:r>
    </w:p>
    <w:p w14:paraId="7730C2DB" w14:textId="7A3DF145" w:rsidR="000F5732"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Email:</w:t>
      </w:r>
      <w:r w:rsidR="000F5732">
        <w:rPr>
          <w:rFonts w:ascii="Helvetica Neue" w:eastAsia="Helvetica Neue" w:hAnsi="Helvetica Neue" w:cs="Helvetica Neue"/>
          <w:b/>
          <w:sz w:val="20"/>
          <w:szCs w:val="20"/>
        </w:rPr>
        <w:tab/>
      </w:r>
      <w:r w:rsidR="000F5732">
        <w:rPr>
          <w:rFonts w:ascii="Helvetica Neue" w:eastAsia="Helvetica Neue" w:hAnsi="Helvetica Neue" w:cs="Helvetica Neue"/>
          <w:b/>
          <w:sz w:val="20"/>
          <w:szCs w:val="20"/>
        </w:rPr>
        <w:tab/>
      </w:r>
      <w:r w:rsidR="000F5732">
        <w:rPr>
          <w:rFonts w:ascii="Helvetica Neue" w:eastAsia="Helvetica Neue" w:hAnsi="Helvetica Neue" w:cs="Helvetica Neue"/>
          <w:b/>
          <w:sz w:val="20"/>
          <w:szCs w:val="20"/>
        </w:rPr>
        <w:tab/>
      </w:r>
      <w:r w:rsidR="000F5732">
        <w:rPr>
          <w:rFonts w:ascii="Helvetica Neue" w:eastAsia="Helvetica Neue" w:hAnsi="Helvetica Neue" w:cs="Helvetica Neue"/>
          <w:b/>
          <w:sz w:val="20"/>
          <w:szCs w:val="20"/>
        </w:rPr>
        <w:tab/>
      </w:r>
      <w:r w:rsidR="000F5732">
        <w:rPr>
          <w:rFonts w:ascii="Helvetica Neue" w:eastAsia="Helvetica Neue" w:hAnsi="Helvetica Neue" w:cs="Helvetica Neue"/>
          <w:b/>
          <w:sz w:val="20"/>
          <w:szCs w:val="20"/>
        </w:rPr>
        <w:tab/>
      </w:r>
      <w:r w:rsidR="000F5732">
        <w:rPr>
          <w:rFonts w:ascii="Helvetica Neue" w:eastAsia="Helvetica Neue" w:hAnsi="Helvetica Neue" w:cs="Helvetica Neue"/>
          <w:b/>
          <w:sz w:val="20"/>
          <w:szCs w:val="20"/>
        </w:rPr>
        <w:tab/>
        <w:t>Mobile Phone Number:</w:t>
      </w:r>
    </w:p>
    <w:p w14:paraId="4833D13E" w14:textId="079DBA1E" w:rsidR="000F5732"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Passport/ ID Number: </w:t>
      </w:r>
      <w:r w:rsidR="000F5732">
        <w:rPr>
          <w:rFonts w:ascii="Helvetica Neue" w:eastAsia="Helvetica Neue" w:hAnsi="Helvetica Neue" w:cs="Helvetica Neue"/>
          <w:b/>
          <w:sz w:val="20"/>
          <w:szCs w:val="20"/>
        </w:rPr>
        <w:tab/>
      </w:r>
      <w:r w:rsidR="000F5732">
        <w:rPr>
          <w:rFonts w:ascii="Helvetica Neue" w:eastAsia="Helvetica Neue" w:hAnsi="Helvetica Neue" w:cs="Helvetica Neue"/>
          <w:b/>
          <w:sz w:val="20"/>
          <w:szCs w:val="20"/>
        </w:rPr>
        <w:tab/>
      </w:r>
      <w:r w:rsidR="000F5732">
        <w:rPr>
          <w:rFonts w:ascii="Helvetica Neue" w:eastAsia="Helvetica Neue" w:hAnsi="Helvetica Neue" w:cs="Helvetica Neue"/>
          <w:b/>
          <w:sz w:val="20"/>
          <w:szCs w:val="20"/>
        </w:rPr>
        <w:tab/>
      </w:r>
      <w:r w:rsidR="000F5732">
        <w:rPr>
          <w:rFonts w:ascii="Helvetica Neue" w:eastAsia="Helvetica Neue" w:hAnsi="Helvetica Neue" w:cs="Helvetica Neue"/>
          <w:b/>
          <w:sz w:val="20"/>
          <w:szCs w:val="20"/>
        </w:rPr>
        <w:tab/>
        <w:t xml:space="preserve">Expiring date of passport: </w:t>
      </w:r>
    </w:p>
    <w:p w14:paraId="1A9364FF" w14:textId="22984659" w:rsidR="00C70716" w:rsidRDefault="000F5732">
      <w:pPr>
        <w:rPr>
          <w:rFonts w:ascii="Helvetica Neue" w:eastAsia="Helvetica Neue" w:hAnsi="Helvetica Neue" w:cs="Helvetica Neue"/>
          <w:b/>
          <w:sz w:val="20"/>
          <w:szCs w:val="20"/>
        </w:rPr>
      </w:pPr>
      <w:r>
        <w:rPr>
          <w:rFonts w:ascii="Helvetica Neue" w:eastAsia="Helvetica Neue" w:hAnsi="Helvetica Neue" w:cs="Helvetica Neue"/>
          <w:b/>
          <w:sz w:val="20"/>
          <w:szCs w:val="20"/>
        </w:rPr>
        <w:t>Birthday:</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sidR="009E45A6">
        <w:rPr>
          <w:rFonts w:ascii="Helvetica Neue" w:eastAsia="Helvetica Neue" w:hAnsi="Helvetica Neue" w:cs="Helvetica Neue"/>
          <w:b/>
          <w:sz w:val="20"/>
          <w:szCs w:val="20"/>
        </w:rPr>
        <w:t>Nationality:</w:t>
      </w:r>
      <w:r w:rsidR="004C04AA">
        <w:rPr>
          <w:rFonts w:ascii="Helvetica Neue" w:eastAsia="Helvetica Neue" w:hAnsi="Helvetica Neue" w:cs="Helvetica Neue"/>
          <w:b/>
          <w:sz w:val="20"/>
          <w:szCs w:val="20"/>
        </w:rPr>
        <w:t xml:space="preserve"> </w:t>
      </w:r>
    </w:p>
    <w:p w14:paraId="20033412" w14:textId="77777777" w:rsidR="000F5732" w:rsidRDefault="000F5732" w:rsidP="000F5732">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Institution, Country: </w:t>
      </w:r>
    </w:p>
    <w:p w14:paraId="23964A7A" w14:textId="276C7ABC"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Gender</w:t>
      </w:r>
      <w:r w:rsidR="004C04AA">
        <w:rPr>
          <w:rFonts w:ascii="Helvetica Neue" w:eastAsia="Helvetica Neue" w:hAnsi="Helvetica Neue" w:cs="Helvetica Neue"/>
          <w:b/>
          <w:sz w:val="20"/>
          <w:szCs w:val="20"/>
        </w:rPr>
        <w:t xml:space="preserve">: </w:t>
      </w:r>
    </w:p>
    <w:p w14:paraId="07AD5272" w14:textId="52799702" w:rsidR="00042516" w:rsidRDefault="0004251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German travellers: Bahncard available (Yes/ No), Number, Type and Expiring date of Bahncard: </w:t>
      </w:r>
    </w:p>
    <w:p w14:paraId="1DA31B58" w14:textId="77777777" w:rsidR="00042516" w:rsidRDefault="00042516">
      <w:pPr>
        <w:rPr>
          <w:rFonts w:ascii="Helvetica Neue" w:eastAsia="Helvetica Neue" w:hAnsi="Helvetica Neue" w:cs="Helvetica Neue"/>
          <w:b/>
          <w:sz w:val="20"/>
          <w:szCs w:val="20"/>
        </w:rPr>
      </w:pPr>
    </w:p>
    <w:p w14:paraId="657E8880" w14:textId="26F10C91" w:rsidR="000F5732" w:rsidRDefault="000F5732">
      <w:pPr>
        <w:rPr>
          <w:rFonts w:ascii="Helvetica Neue" w:eastAsia="Helvetica Neue" w:hAnsi="Helvetica Neue" w:cs="Helvetica Neue"/>
          <w:b/>
          <w:sz w:val="20"/>
          <w:szCs w:val="20"/>
        </w:rPr>
      </w:pPr>
      <w:r>
        <w:rPr>
          <w:rFonts w:ascii="Helvetica Neue" w:eastAsia="Helvetica Neue" w:hAnsi="Helvetica Neue" w:cs="Helvetica Neue"/>
          <w:b/>
          <w:sz w:val="20"/>
          <w:szCs w:val="20"/>
        </w:rPr>
        <w:t>Bank details (bank name, IBAN, Swift/ BIC), account holder:</w:t>
      </w:r>
    </w:p>
    <w:p w14:paraId="57B3FADE" w14:textId="77777777" w:rsidR="00C70716" w:rsidRDefault="00C70716">
      <w:pPr>
        <w:rPr>
          <w:rFonts w:ascii="Helvetica Neue" w:eastAsia="Helvetica Neue" w:hAnsi="Helvetica Neue" w:cs="Helvetica Neue"/>
          <w:sz w:val="20"/>
          <w:szCs w:val="20"/>
        </w:rPr>
      </w:pPr>
    </w:p>
    <w:p w14:paraId="2EABFA9B"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Flights requested:</w:t>
      </w:r>
    </w:p>
    <w:p w14:paraId="16B9CBA0"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Onward Flight</w:t>
      </w:r>
    </w:p>
    <w:p w14:paraId="70C57F41"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               From (airport) – To (</w:t>
      </w:r>
      <w:proofErr w:type="gramStart"/>
      <w:r>
        <w:rPr>
          <w:rFonts w:ascii="Helvetica Neue" w:eastAsia="Helvetica Neue" w:hAnsi="Helvetica Neue" w:cs="Helvetica Neue"/>
          <w:sz w:val="20"/>
          <w:szCs w:val="20"/>
        </w:rPr>
        <w:t xml:space="preserve">airport)   </w:t>
      </w:r>
      <w:proofErr w:type="gramEnd"/>
      <w:r>
        <w:rPr>
          <w:rFonts w:ascii="Helvetica Neue" w:eastAsia="Helvetica Neue" w:hAnsi="Helvetica Neue" w:cs="Helvetica Neue"/>
          <w:sz w:val="20"/>
          <w:szCs w:val="20"/>
        </w:rPr>
        <w:t xml:space="preserve">                   Departure Time- Arrival Time          Airline with Flight Number</w:t>
      </w:r>
    </w:p>
    <w:p w14:paraId="63AFE16A" w14:textId="77777777" w:rsidR="00C70716" w:rsidRDefault="00C70716">
      <w:pPr>
        <w:rPr>
          <w:rFonts w:ascii="Helvetica Neue" w:eastAsia="Helvetica Neue" w:hAnsi="Helvetica Neue" w:cs="Helvetica Neue"/>
          <w:sz w:val="20"/>
          <w:szCs w:val="20"/>
        </w:rPr>
      </w:pPr>
    </w:p>
    <w:p w14:paraId="512BD358" w14:textId="77777777" w:rsidR="00C70716" w:rsidRDefault="00C70716">
      <w:pPr>
        <w:rPr>
          <w:rFonts w:ascii="Helvetica Neue" w:eastAsia="Helvetica Neue" w:hAnsi="Helvetica Neue" w:cs="Helvetica Neue"/>
          <w:sz w:val="20"/>
          <w:szCs w:val="20"/>
        </w:rPr>
      </w:pPr>
    </w:p>
    <w:p w14:paraId="1957BB3A"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Return Flight</w:t>
      </w:r>
    </w:p>
    <w:p w14:paraId="55B654E5"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               From (airport) – To (</w:t>
      </w:r>
      <w:proofErr w:type="gramStart"/>
      <w:r>
        <w:rPr>
          <w:rFonts w:ascii="Helvetica Neue" w:eastAsia="Helvetica Neue" w:hAnsi="Helvetica Neue" w:cs="Helvetica Neue"/>
          <w:sz w:val="20"/>
          <w:szCs w:val="20"/>
        </w:rPr>
        <w:t xml:space="preserve">airport)   </w:t>
      </w:r>
      <w:proofErr w:type="gramEnd"/>
      <w:r>
        <w:rPr>
          <w:rFonts w:ascii="Helvetica Neue" w:eastAsia="Helvetica Neue" w:hAnsi="Helvetica Neue" w:cs="Helvetica Neue"/>
          <w:sz w:val="20"/>
          <w:szCs w:val="20"/>
        </w:rPr>
        <w:t xml:space="preserve">                   Departure Time- Arrival Time          Airline with Flight Number</w:t>
      </w:r>
    </w:p>
    <w:p w14:paraId="4EE3B134" w14:textId="77777777" w:rsidR="00C70716" w:rsidRDefault="00C70716">
      <w:pPr>
        <w:rPr>
          <w:rFonts w:ascii="Helvetica Neue" w:eastAsia="Helvetica Neue" w:hAnsi="Helvetica Neue" w:cs="Helvetica Neue"/>
          <w:sz w:val="20"/>
          <w:szCs w:val="20"/>
        </w:rPr>
      </w:pPr>
    </w:p>
    <w:p w14:paraId="1BC3E0FD" w14:textId="77777777" w:rsidR="00C70716" w:rsidRDefault="00C70716">
      <w:pPr>
        <w:rPr>
          <w:rFonts w:ascii="Helvetica Neue" w:eastAsia="Helvetica Neue" w:hAnsi="Helvetica Neue" w:cs="Helvetica Neue"/>
          <w:sz w:val="20"/>
          <w:szCs w:val="20"/>
        </w:rPr>
      </w:pPr>
    </w:p>
    <w:p w14:paraId="449AFCA3"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Connecting Trains requested (if applicable) </w:t>
      </w:r>
    </w:p>
    <w:p w14:paraId="08DAD1EF"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Onward Journey</w:t>
      </w:r>
    </w:p>
    <w:p w14:paraId="4DB473B2"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               From (station) – To (</w:t>
      </w:r>
      <w:proofErr w:type="gramStart"/>
      <w:r>
        <w:rPr>
          <w:rFonts w:ascii="Helvetica Neue" w:eastAsia="Helvetica Neue" w:hAnsi="Helvetica Neue" w:cs="Helvetica Neue"/>
          <w:sz w:val="20"/>
          <w:szCs w:val="20"/>
        </w:rPr>
        <w:t xml:space="preserve">station)   </w:t>
      </w:r>
      <w:proofErr w:type="gramEnd"/>
      <w:r>
        <w:rPr>
          <w:rFonts w:ascii="Helvetica Neue" w:eastAsia="Helvetica Neue" w:hAnsi="Helvetica Neue" w:cs="Helvetica Neue"/>
          <w:sz w:val="20"/>
          <w:szCs w:val="20"/>
        </w:rPr>
        <w:t xml:space="preserve">                  Departure Time- Arrival Time        Railway with Train Number </w:t>
      </w:r>
    </w:p>
    <w:p w14:paraId="1EC76482"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(or flexible ticket)</w:t>
      </w:r>
    </w:p>
    <w:p w14:paraId="626797D5" w14:textId="77777777" w:rsidR="00C70716" w:rsidRDefault="00C70716">
      <w:pPr>
        <w:rPr>
          <w:rFonts w:ascii="Helvetica Neue" w:eastAsia="Helvetica Neue" w:hAnsi="Helvetica Neue" w:cs="Helvetica Neue"/>
          <w:sz w:val="20"/>
          <w:szCs w:val="20"/>
        </w:rPr>
      </w:pPr>
    </w:p>
    <w:p w14:paraId="3B38A098"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Return Journey</w:t>
      </w:r>
    </w:p>
    <w:p w14:paraId="0675B55F"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               From (station) – To (</w:t>
      </w:r>
      <w:proofErr w:type="gramStart"/>
      <w:r>
        <w:rPr>
          <w:rFonts w:ascii="Helvetica Neue" w:eastAsia="Helvetica Neue" w:hAnsi="Helvetica Neue" w:cs="Helvetica Neue"/>
          <w:sz w:val="20"/>
          <w:szCs w:val="20"/>
        </w:rPr>
        <w:t xml:space="preserve">station)   </w:t>
      </w:r>
      <w:proofErr w:type="gramEnd"/>
      <w:r>
        <w:rPr>
          <w:rFonts w:ascii="Helvetica Neue" w:eastAsia="Helvetica Neue" w:hAnsi="Helvetica Neue" w:cs="Helvetica Neue"/>
          <w:sz w:val="20"/>
          <w:szCs w:val="20"/>
        </w:rPr>
        <w:t xml:space="preserve">                  Departure Time- Arrival Time        Railway with Train Number </w:t>
      </w:r>
    </w:p>
    <w:p w14:paraId="6CBBC24B" w14:textId="77777777" w:rsidR="00C70716" w:rsidRDefault="009E45A6">
      <w:pPr>
        <w:ind w:left="7080" w:firstLine="70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(or flexible ticket)</w:t>
      </w:r>
    </w:p>
    <w:p w14:paraId="7A19ADB4" w14:textId="77777777" w:rsidR="00C70716" w:rsidRDefault="00C70716">
      <w:pPr>
        <w:jc w:val="both"/>
        <w:rPr>
          <w:rFonts w:ascii="Helvetica Neue" w:eastAsia="Helvetica Neue" w:hAnsi="Helvetica Neue" w:cs="Helvetica Neue"/>
          <w:sz w:val="20"/>
          <w:szCs w:val="20"/>
        </w:rPr>
      </w:pPr>
    </w:p>
    <w:p w14:paraId="29513840" w14:textId="77777777" w:rsidR="00C70716" w:rsidRDefault="009E45A6">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Is seat reservation required for connecting trains?  Y/N</w:t>
      </w:r>
    </w:p>
    <w:p w14:paraId="2BE7B4B6" w14:textId="77777777" w:rsidR="00C70716" w:rsidRDefault="00C70716">
      <w:pPr>
        <w:rPr>
          <w:rFonts w:ascii="Helvetica Neue" w:eastAsia="Helvetica Neue" w:hAnsi="Helvetica Neue" w:cs="Helvetica Neue"/>
          <w:sz w:val="20"/>
          <w:szCs w:val="20"/>
        </w:rPr>
      </w:pPr>
    </w:p>
    <w:p w14:paraId="3E9FE8AC"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Accommodation at the observatory:</w:t>
      </w:r>
    </w:p>
    <w:p w14:paraId="17ADE9F9" w14:textId="1D86A60E"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Dates (check-in &amp; Check-out):</w:t>
      </w:r>
      <w:r w:rsidR="00AD4D0B">
        <w:rPr>
          <w:rFonts w:ascii="Helvetica Neue" w:eastAsia="Helvetica Neue" w:hAnsi="Helvetica Neue" w:cs="Helvetica Neue"/>
          <w:b/>
          <w:sz w:val="20"/>
          <w:szCs w:val="20"/>
        </w:rPr>
        <w:t xml:space="preserve"> </w:t>
      </w:r>
    </w:p>
    <w:p w14:paraId="05F5C6FC" w14:textId="77777777" w:rsidR="00C70716" w:rsidRDefault="00C70716">
      <w:pPr>
        <w:rPr>
          <w:rFonts w:ascii="Helvetica Neue" w:eastAsia="Helvetica Neue" w:hAnsi="Helvetica Neue" w:cs="Helvetica Neue"/>
          <w:b/>
          <w:sz w:val="20"/>
          <w:szCs w:val="20"/>
        </w:rPr>
      </w:pPr>
    </w:p>
    <w:p w14:paraId="40DF56A3" w14:textId="32C022E4" w:rsidR="00C70716" w:rsidRDefault="009E45A6">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Hotel Stay requested (only in exceptional cases, such as very early morning or very late economical flight): </w:t>
      </w:r>
      <w:r>
        <w:rPr>
          <w:rFonts w:ascii="Helvetica Neue" w:eastAsia="Helvetica Neue" w:hAnsi="Helvetica Neue" w:cs="Helvetica Neue"/>
          <w:sz w:val="20"/>
          <w:szCs w:val="20"/>
        </w:rPr>
        <w:t>N</w:t>
      </w:r>
    </w:p>
    <w:p w14:paraId="530B81AE" w14:textId="519D3529"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Dates (Check-in or check-out)</w:t>
      </w:r>
    </w:p>
    <w:p w14:paraId="170D4A14" w14:textId="77777777" w:rsidR="000F5732" w:rsidRDefault="000F5732">
      <w:pPr>
        <w:rPr>
          <w:rFonts w:ascii="Helvetica Neue" w:eastAsia="Helvetica Neue" w:hAnsi="Helvetica Neue" w:cs="Helvetica Neue"/>
          <w:b/>
          <w:sz w:val="20"/>
          <w:szCs w:val="20"/>
        </w:rPr>
      </w:pPr>
    </w:p>
    <w:p w14:paraId="7B7AE193" w14:textId="06F28A59"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Alternatively Taxi Service requested in case of early morning / late flight: N</w:t>
      </w:r>
    </w:p>
    <w:p w14:paraId="3379ABC0"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Dates of private holidays (if applicable):</w:t>
      </w:r>
    </w:p>
    <w:p w14:paraId="5DBEB585" w14:textId="35F16943" w:rsidR="00C70716" w:rsidRDefault="00C70716">
      <w:pPr>
        <w:rPr>
          <w:rFonts w:ascii="Helvetica Neue" w:eastAsia="Helvetica Neue" w:hAnsi="Helvetica Neue" w:cs="Helvetica Neue"/>
          <w:b/>
          <w:sz w:val="20"/>
          <w:szCs w:val="20"/>
        </w:rPr>
      </w:pPr>
    </w:p>
    <w:p w14:paraId="271B28AB" w14:textId="77777777" w:rsidR="000F5732" w:rsidRDefault="000F5732">
      <w:pPr>
        <w:rPr>
          <w:rFonts w:ascii="Helvetica Neue" w:eastAsia="Helvetica Neue" w:hAnsi="Helvetica Neue" w:cs="Helvetica Neue"/>
          <w:b/>
          <w:sz w:val="20"/>
          <w:szCs w:val="20"/>
        </w:rPr>
      </w:pPr>
    </w:p>
    <w:p w14:paraId="6435AB1E" w14:textId="1D67830C"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2</w:t>
      </w:r>
      <w:r>
        <w:rPr>
          <w:rFonts w:ascii="Helvetica Neue" w:eastAsia="Helvetica Neue" w:hAnsi="Helvetica Neue" w:cs="Helvetica Neue"/>
          <w:b/>
          <w:sz w:val="20"/>
          <w:szCs w:val="20"/>
          <w:vertAlign w:val="superscript"/>
        </w:rPr>
        <w:t>nd</w:t>
      </w:r>
      <w:r>
        <w:rPr>
          <w:rFonts w:ascii="Helvetica Neue" w:eastAsia="Helvetica Neue" w:hAnsi="Helvetica Neue" w:cs="Helvetica Neue"/>
          <w:b/>
          <w:sz w:val="20"/>
          <w:szCs w:val="20"/>
        </w:rPr>
        <w:t xml:space="preserve"> Observer (</w:t>
      </w:r>
      <w:proofErr w:type="spellStart"/>
      <w:r>
        <w:rPr>
          <w:rFonts w:ascii="Helvetica Neue" w:eastAsia="Helvetica Neue" w:hAnsi="Helvetica Neue" w:cs="Helvetica Neue"/>
          <w:b/>
          <w:sz w:val="20"/>
          <w:szCs w:val="20"/>
        </w:rPr>
        <w:t>CoI</w:t>
      </w:r>
      <w:proofErr w:type="spellEnd"/>
      <w:r>
        <w:rPr>
          <w:rFonts w:ascii="Helvetica Neue" w:eastAsia="Helvetica Neue" w:hAnsi="Helvetica Neue" w:cs="Helvetica Neue"/>
          <w:b/>
          <w:sz w:val="20"/>
          <w:szCs w:val="20"/>
        </w:rPr>
        <w:t>)</w:t>
      </w:r>
    </w:p>
    <w:p w14:paraId="091C9507" w14:textId="77777777" w:rsidR="00042516" w:rsidRPr="00DA79BF" w:rsidRDefault="00042516" w:rsidP="00042516">
      <w:pPr>
        <w:rPr>
          <w:rFonts w:ascii="Helvetica Neue" w:eastAsia="Helvetica Neue" w:hAnsi="Helvetica Neue" w:cs="Helvetica Neue"/>
          <w:b/>
          <w:bCs/>
          <w:sz w:val="20"/>
          <w:szCs w:val="20"/>
        </w:rPr>
      </w:pPr>
      <w:r>
        <w:rPr>
          <w:rFonts w:ascii="Helvetica Neue" w:eastAsia="Helvetica Neue" w:hAnsi="Helvetica Neue" w:cs="Helvetica Neue"/>
          <w:b/>
          <w:sz w:val="20"/>
          <w:szCs w:val="20"/>
        </w:rPr>
        <w:t>First Name:</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bCs/>
          <w:sz w:val="20"/>
          <w:szCs w:val="20"/>
        </w:rPr>
        <w:t>Family Name:</w:t>
      </w:r>
    </w:p>
    <w:p w14:paraId="288DD448" w14:textId="77777777" w:rsidR="00042516" w:rsidRDefault="00042516" w:rsidP="00042516">
      <w:pPr>
        <w:rPr>
          <w:rFonts w:ascii="Helvetica Neue" w:eastAsia="Helvetica Neue" w:hAnsi="Helvetica Neue" w:cs="Helvetica Neue"/>
          <w:b/>
          <w:sz w:val="20"/>
          <w:szCs w:val="20"/>
        </w:rPr>
      </w:pPr>
      <w:r>
        <w:rPr>
          <w:rFonts w:ascii="Helvetica Neue" w:eastAsia="Helvetica Neue" w:hAnsi="Helvetica Neue" w:cs="Helvetica Neue"/>
          <w:b/>
          <w:sz w:val="20"/>
          <w:szCs w:val="20"/>
        </w:rPr>
        <w:t>Email:</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Mobile Phone Number:</w:t>
      </w:r>
    </w:p>
    <w:p w14:paraId="6415A479" w14:textId="77777777" w:rsidR="00042516" w:rsidRDefault="00042516" w:rsidP="0004251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Passport/ ID Number: </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 xml:space="preserve">Expiring date of passport: </w:t>
      </w:r>
    </w:p>
    <w:p w14:paraId="2D539963" w14:textId="77777777" w:rsidR="00042516" w:rsidRDefault="00042516" w:rsidP="00042516">
      <w:pPr>
        <w:rPr>
          <w:rFonts w:ascii="Helvetica Neue" w:eastAsia="Helvetica Neue" w:hAnsi="Helvetica Neue" w:cs="Helvetica Neue"/>
          <w:b/>
          <w:sz w:val="20"/>
          <w:szCs w:val="20"/>
        </w:rPr>
      </w:pPr>
      <w:r>
        <w:rPr>
          <w:rFonts w:ascii="Helvetica Neue" w:eastAsia="Helvetica Neue" w:hAnsi="Helvetica Neue" w:cs="Helvetica Neue"/>
          <w:b/>
          <w:sz w:val="20"/>
          <w:szCs w:val="20"/>
        </w:rPr>
        <w:t>Birthday:</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t xml:space="preserve">Nationality: </w:t>
      </w:r>
    </w:p>
    <w:p w14:paraId="7B304639" w14:textId="77777777" w:rsidR="00042516" w:rsidRDefault="00042516" w:rsidP="0004251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Institution, Country: </w:t>
      </w:r>
    </w:p>
    <w:p w14:paraId="0603020E" w14:textId="77777777" w:rsidR="00042516" w:rsidRDefault="00042516" w:rsidP="0004251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Gender: </w:t>
      </w:r>
    </w:p>
    <w:p w14:paraId="3C72849D" w14:textId="77777777" w:rsidR="00042516" w:rsidRDefault="00042516" w:rsidP="0004251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German travellers: Bahncard available (Yes/ No), Number, Type and Expiring date of Bahncard: </w:t>
      </w:r>
    </w:p>
    <w:p w14:paraId="1056575A" w14:textId="77777777" w:rsidR="00042516" w:rsidRDefault="00042516" w:rsidP="00042516">
      <w:pPr>
        <w:rPr>
          <w:rFonts w:ascii="Helvetica Neue" w:eastAsia="Helvetica Neue" w:hAnsi="Helvetica Neue" w:cs="Helvetica Neue"/>
          <w:b/>
          <w:sz w:val="20"/>
          <w:szCs w:val="20"/>
        </w:rPr>
      </w:pPr>
    </w:p>
    <w:p w14:paraId="5B61C2C7" w14:textId="77777777" w:rsidR="00042516" w:rsidRDefault="00042516" w:rsidP="00042516">
      <w:pPr>
        <w:rPr>
          <w:rFonts w:ascii="Helvetica Neue" w:eastAsia="Helvetica Neue" w:hAnsi="Helvetica Neue" w:cs="Helvetica Neue"/>
          <w:b/>
          <w:sz w:val="20"/>
          <w:szCs w:val="20"/>
        </w:rPr>
      </w:pPr>
      <w:r>
        <w:rPr>
          <w:rFonts w:ascii="Helvetica Neue" w:eastAsia="Helvetica Neue" w:hAnsi="Helvetica Neue" w:cs="Helvetica Neue"/>
          <w:b/>
          <w:sz w:val="20"/>
          <w:szCs w:val="20"/>
        </w:rPr>
        <w:t>Bank details (bank name, IBAN, Swift/ BIC), account holder:</w:t>
      </w:r>
    </w:p>
    <w:p w14:paraId="380A0DDB" w14:textId="77777777" w:rsidR="00C70716" w:rsidRDefault="00C70716">
      <w:pPr>
        <w:rPr>
          <w:rFonts w:ascii="Helvetica Neue" w:eastAsia="Helvetica Neue" w:hAnsi="Helvetica Neue" w:cs="Helvetica Neue"/>
          <w:sz w:val="20"/>
          <w:szCs w:val="20"/>
        </w:rPr>
      </w:pPr>
    </w:p>
    <w:p w14:paraId="74C24C45"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Flights requested:</w:t>
      </w:r>
    </w:p>
    <w:p w14:paraId="5CF4D85E"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Onward Flight</w:t>
      </w:r>
    </w:p>
    <w:p w14:paraId="381D7E2B"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               From (airport) – To (</w:t>
      </w:r>
      <w:proofErr w:type="gramStart"/>
      <w:r>
        <w:rPr>
          <w:rFonts w:ascii="Helvetica Neue" w:eastAsia="Helvetica Neue" w:hAnsi="Helvetica Neue" w:cs="Helvetica Neue"/>
          <w:sz w:val="20"/>
          <w:szCs w:val="20"/>
        </w:rPr>
        <w:t xml:space="preserve">airport)   </w:t>
      </w:r>
      <w:proofErr w:type="gramEnd"/>
      <w:r>
        <w:rPr>
          <w:rFonts w:ascii="Helvetica Neue" w:eastAsia="Helvetica Neue" w:hAnsi="Helvetica Neue" w:cs="Helvetica Neue"/>
          <w:sz w:val="20"/>
          <w:szCs w:val="20"/>
        </w:rPr>
        <w:t xml:space="preserve">                   Departure Time- Arrival Time         Airline with Flight Number</w:t>
      </w:r>
    </w:p>
    <w:p w14:paraId="5E7E004D" w14:textId="77777777" w:rsidR="00C70716" w:rsidRDefault="00C70716">
      <w:pPr>
        <w:rPr>
          <w:rFonts w:ascii="Helvetica Neue" w:eastAsia="Helvetica Neue" w:hAnsi="Helvetica Neue" w:cs="Helvetica Neue"/>
          <w:sz w:val="20"/>
          <w:szCs w:val="20"/>
        </w:rPr>
      </w:pPr>
    </w:p>
    <w:p w14:paraId="5510B966" w14:textId="77777777" w:rsidR="00C70716" w:rsidRPr="00042516" w:rsidRDefault="00C70716">
      <w:pPr>
        <w:rPr>
          <w:rFonts w:ascii="Helvetica Neue" w:eastAsia="Helvetica Neue" w:hAnsi="Helvetica Neue" w:cs="Helvetica Neue"/>
          <w:sz w:val="20"/>
          <w:szCs w:val="20"/>
          <w:lang w:val="en-US"/>
        </w:rPr>
      </w:pPr>
    </w:p>
    <w:p w14:paraId="7DA556B1"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Return Flight</w:t>
      </w:r>
    </w:p>
    <w:p w14:paraId="4AFBBFEF"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               From (airport) – To (</w:t>
      </w:r>
      <w:proofErr w:type="gramStart"/>
      <w:r>
        <w:rPr>
          <w:rFonts w:ascii="Helvetica Neue" w:eastAsia="Helvetica Neue" w:hAnsi="Helvetica Neue" w:cs="Helvetica Neue"/>
          <w:sz w:val="20"/>
          <w:szCs w:val="20"/>
        </w:rPr>
        <w:t xml:space="preserve">airport)   </w:t>
      </w:r>
      <w:proofErr w:type="gramEnd"/>
      <w:r>
        <w:rPr>
          <w:rFonts w:ascii="Helvetica Neue" w:eastAsia="Helvetica Neue" w:hAnsi="Helvetica Neue" w:cs="Helvetica Neue"/>
          <w:sz w:val="20"/>
          <w:szCs w:val="20"/>
        </w:rPr>
        <w:t xml:space="preserve">                   Departure Time- Arrival Time        Airline with Flight Number</w:t>
      </w:r>
    </w:p>
    <w:p w14:paraId="36FF0293" w14:textId="77777777" w:rsidR="00C70716" w:rsidRDefault="00C70716">
      <w:pPr>
        <w:rPr>
          <w:rFonts w:ascii="Helvetica Neue" w:eastAsia="Helvetica Neue" w:hAnsi="Helvetica Neue" w:cs="Helvetica Neue"/>
          <w:sz w:val="20"/>
          <w:szCs w:val="20"/>
        </w:rPr>
      </w:pPr>
    </w:p>
    <w:p w14:paraId="1C382F21" w14:textId="77777777" w:rsidR="00C70716" w:rsidRPr="00042516" w:rsidRDefault="00C70716">
      <w:pPr>
        <w:rPr>
          <w:rFonts w:ascii="Helvetica Neue" w:eastAsia="Helvetica Neue" w:hAnsi="Helvetica Neue" w:cs="Helvetica Neue"/>
          <w:sz w:val="20"/>
          <w:szCs w:val="20"/>
          <w:lang w:val="en-US"/>
        </w:rPr>
      </w:pPr>
    </w:p>
    <w:p w14:paraId="3274B731"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Connecting Trains requested (if applicable) </w:t>
      </w:r>
    </w:p>
    <w:p w14:paraId="42A4A11A"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Onward Journey</w:t>
      </w:r>
    </w:p>
    <w:p w14:paraId="40C5352B"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               From (station) – To (</w:t>
      </w:r>
      <w:proofErr w:type="gramStart"/>
      <w:r>
        <w:rPr>
          <w:rFonts w:ascii="Helvetica Neue" w:eastAsia="Helvetica Neue" w:hAnsi="Helvetica Neue" w:cs="Helvetica Neue"/>
          <w:sz w:val="20"/>
          <w:szCs w:val="20"/>
        </w:rPr>
        <w:t xml:space="preserve">station)   </w:t>
      </w:r>
      <w:proofErr w:type="gramEnd"/>
      <w:r>
        <w:rPr>
          <w:rFonts w:ascii="Helvetica Neue" w:eastAsia="Helvetica Neue" w:hAnsi="Helvetica Neue" w:cs="Helvetica Neue"/>
          <w:sz w:val="20"/>
          <w:szCs w:val="20"/>
        </w:rPr>
        <w:t xml:space="preserve">                  Departure Time- Arrival Time        Railway with Train Number </w:t>
      </w:r>
    </w:p>
    <w:p w14:paraId="68957A7A"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(or flexible ticket)</w:t>
      </w:r>
    </w:p>
    <w:p w14:paraId="49887B94" w14:textId="77777777" w:rsidR="00C70716" w:rsidRDefault="00C70716">
      <w:pPr>
        <w:rPr>
          <w:rFonts w:ascii="Helvetica Neue" w:eastAsia="Helvetica Neue" w:hAnsi="Helvetica Neue" w:cs="Helvetica Neue"/>
          <w:sz w:val="20"/>
          <w:szCs w:val="20"/>
        </w:rPr>
      </w:pPr>
    </w:p>
    <w:p w14:paraId="13F9ADC4"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Return Journey</w:t>
      </w:r>
    </w:p>
    <w:p w14:paraId="6C8BF93D"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               From (station) – To (</w:t>
      </w:r>
      <w:proofErr w:type="gramStart"/>
      <w:r>
        <w:rPr>
          <w:rFonts w:ascii="Helvetica Neue" w:eastAsia="Helvetica Neue" w:hAnsi="Helvetica Neue" w:cs="Helvetica Neue"/>
          <w:sz w:val="20"/>
          <w:szCs w:val="20"/>
        </w:rPr>
        <w:t xml:space="preserve">station)   </w:t>
      </w:r>
      <w:proofErr w:type="gramEnd"/>
      <w:r>
        <w:rPr>
          <w:rFonts w:ascii="Helvetica Neue" w:eastAsia="Helvetica Neue" w:hAnsi="Helvetica Neue" w:cs="Helvetica Neue"/>
          <w:sz w:val="20"/>
          <w:szCs w:val="20"/>
        </w:rPr>
        <w:t xml:space="preserve">                  Departure Time- Arrival Time        Railway with Train Number </w:t>
      </w:r>
    </w:p>
    <w:p w14:paraId="50E58C79" w14:textId="77777777" w:rsidR="00C70716" w:rsidRDefault="009E45A6">
      <w:pPr>
        <w:ind w:left="7080" w:firstLine="707"/>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(or flexible ticket)</w:t>
      </w:r>
    </w:p>
    <w:p w14:paraId="026A5A93" w14:textId="64F82068" w:rsidR="00C70716" w:rsidRDefault="00C70716">
      <w:pPr>
        <w:jc w:val="both"/>
        <w:rPr>
          <w:rFonts w:ascii="Helvetica Neue" w:eastAsia="Helvetica Neue" w:hAnsi="Helvetica Neue" w:cs="Helvetica Neue"/>
          <w:sz w:val="20"/>
          <w:szCs w:val="20"/>
        </w:rPr>
      </w:pPr>
    </w:p>
    <w:p w14:paraId="1E001312" w14:textId="77777777" w:rsidR="00CB2CEB" w:rsidRDefault="00CB2CEB">
      <w:pPr>
        <w:jc w:val="both"/>
        <w:rPr>
          <w:rFonts w:ascii="Helvetica Neue" w:eastAsia="Helvetica Neue" w:hAnsi="Helvetica Neue" w:cs="Helvetica Neue"/>
          <w:sz w:val="20"/>
          <w:szCs w:val="20"/>
        </w:rPr>
      </w:pPr>
    </w:p>
    <w:p w14:paraId="4521696E" w14:textId="77777777" w:rsidR="00C70716" w:rsidRDefault="009E45A6">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Is seat reservation required for connecting trains?  Y/N</w:t>
      </w:r>
    </w:p>
    <w:p w14:paraId="2DD68B5D" w14:textId="77777777" w:rsidR="00C70716" w:rsidRDefault="00C70716">
      <w:pPr>
        <w:rPr>
          <w:rFonts w:ascii="Helvetica Neue" w:eastAsia="Helvetica Neue" w:hAnsi="Helvetica Neue" w:cs="Helvetica Neue"/>
          <w:sz w:val="20"/>
          <w:szCs w:val="20"/>
        </w:rPr>
      </w:pPr>
    </w:p>
    <w:p w14:paraId="1AAD3692"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Accommodation at the observatory:</w:t>
      </w:r>
    </w:p>
    <w:p w14:paraId="021332F8" w14:textId="00F0BB7D"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Dates (check-in &amp; Check-out)</w:t>
      </w:r>
      <w:r w:rsidR="00CB2CEB">
        <w:rPr>
          <w:rFonts w:ascii="Helvetica Neue" w:eastAsia="Helvetica Neue" w:hAnsi="Helvetica Neue" w:cs="Helvetica Neue"/>
          <w:b/>
          <w:sz w:val="20"/>
          <w:szCs w:val="20"/>
        </w:rPr>
        <w:t>:</w:t>
      </w:r>
    </w:p>
    <w:p w14:paraId="359702DA" w14:textId="77777777" w:rsidR="00C70716" w:rsidRDefault="00C70716">
      <w:pPr>
        <w:rPr>
          <w:rFonts w:ascii="Helvetica Neue" w:eastAsia="Helvetica Neue" w:hAnsi="Helvetica Neue" w:cs="Helvetica Neue"/>
          <w:b/>
          <w:sz w:val="20"/>
          <w:szCs w:val="20"/>
        </w:rPr>
      </w:pPr>
    </w:p>
    <w:p w14:paraId="7D5525DB" w14:textId="194DBE2E" w:rsidR="00C70716" w:rsidRDefault="009E45A6">
      <w:pPr>
        <w:rPr>
          <w:rFonts w:ascii="Helvetica Neue" w:eastAsia="Helvetica Neue" w:hAnsi="Helvetica Neue" w:cs="Helvetica Neue"/>
          <w:sz w:val="20"/>
          <w:szCs w:val="20"/>
        </w:rPr>
      </w:pPr>
      <w:r>
        <w:rPr>
          <w:rFonts w:ascii="Helvetica Neue" w:eastAsia="Helvetica Neue" w:hAnsi="Helvetica Neue" w:cs="Helvetica Neue"/>
          <w:b/>
          <w:sz w:val="20"/>
          <w:szCs w:val="20"/>
        </w:rPr>
        <w:t>Hotel Stay requested (only in exceptional cases, such as very early morning or very late economical flight):</w:t>
      </w:r>
    </w:p>
    <w:p w14:paraId="469A5066"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b/>
          <w:sz w:val="20"/>
          <w:szCs w:val="20"/>
        </w:rPr>
        <w:t>Dates (Check-in or check-out)</w:t>
      </w:r>
    </w:p>
    <w:p w14:paraId="290B2D0D" w14:textId="77777777" w:rsidR="00C70716" w:rsidRDefault="00C70716">
      <w:pPr>
        <w:rPr>
          <w:rFonts w:ascii="Helvetica Neue" w:eastAsia="Helvetica Neue" w:hAnsi="Helvetica Neue" w:cs="Helvetica Neue"/>
          <w:sz w:val="20"/>
          <w:szCs w:val="20"/>
        </w:rPr>
      </w:pPr>
    </w:p>
    <w:p w14:paraId="2CCC16F4" w14:textId="77777777" w:rsidR="00C70716" w:rsidRDefault="00C70716">
      <w:pPr>
        <w:rPr>
          <w:rFonts w:ascii="Helvetica Neue" w:eastAsia="Helvetica Neue" w:hAnsi="Helvetica Neue" w:cs="Helvetica Neue"/>
          <w:sz w:val="20"/>
          <w:szCs w:val="20"/>
        </w:rPr>
      </w:pPr>
    </w:p>
    <w:p w14:paraId="2C995034"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Alternatively Taxi Service requested in case of early morning / late flight: Y/N</w:t>
      </w:r>
    </w:p>
    <w:p w14:paraId="10A6B243" w14:textId="77777777" w:rsidR="00C70716" w:rsidRDefault="00C70716">
      <w:pPr>
        <w:rPr>
          <w:rFonts w:ascii="Helvetica Neue" w:eastAsia="Helvetica Neue" w:hAnsi="Helvetica Neue" w:cs="Helvetica Neue"/>
          <w:b/>
          <w:sz w:val="20"/>
          <w:szCs w:val="20"/>
        </w:rPr>
      </w:pPr>
    </w:p>
    <w:p w14:paraId="66115FDF" w14:textId="77777777"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Dates of private holidays (if applicable):</w:t>
      </w:r>
    </w:p>
    <w:p w14:paraId="4397DC4E" w14:textId="77777777" w:rsidR="00C70716" w:rsidRDefault="00C70716">
      <w:pPr>
        <w:rPr>
          <w:rFonts w:ascii="Helvetica Neue" w:eastAsia="Helvetica Neue" w:hAnsi="Helvetica Neue" w:cs="Helvetica Neue"/>
          <w:b/>
          <w:sz w:val="20"/>
          <w:szCs w:val="20"/>
        </w:rPr>
      </w:pPr>
    </w:p>
    <w:p w14:paraId="3155FA37" w14:textId="5F787484" w:rsidR="00C70716" w:rsidRDefault="009E45A6">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Rental Car request (pick up &amp; drop off at the airport): </w:t>
      </w:r>
    </w:p>
    <w:p w14:paraId="4A6CD97C" w14:textId="7B3050A8" w:rsidR="00C70716" w:rsidRDefault="009E45A6">
      <w:pPr>
        <w:rPr>
          <w:rFonts w:ascii="Helvetica Neue" w:eastAsia="Helvetica Neue" w:hAnsi="Helvetica Neue" w:cs="Helvetica Neue"/>
          <w:sz w:val="20"/>
          <w:szCs w:val="20"/>
        </w:rPr>
      </w:pPr>
      <w:r>
        <w:rPr>
          <w:rFonts w:ascii="Helvetica Neue" w:eastAsia="Helvetica Neue" w:hAnsi="Helvetica Neue" w:cs="Helvetica Neue"/>
          <w:sz w:val="20"/>
          <w:szCs w:val="20"/>
        </w:rPr>
        <w:t>Name of the person who will drive</w:t>
      </w:r>
      <w:r w:rsidR="00CB2CEB">
        <w:rPr>
          <w:rFonts w:ascii="Helvetica Neue" w:eastAsia="Helvetica Neue" w:hAnsi="Helvetica Neue" w:cs="Helvetica Neue"/>
          <w:sz w:val="20"/>
          <w:szCs w:val="20"/>
        </w:rPr>
        <w:t xml:space="preserve"> </w:t>
      </w:r>
      <w:r w:rsidR="00DA79BF">
        <w:rPr>
          <w:rFonts w:ascii="Helvetica Neue" w:eastAsia="Helvetica Neue" w:hAnsi="Helvetica Neue" w:cs="Helvetica Neue"/>
          <w:sz w:val="20"/>
          <w:szCs w:val="20"/>
        </w:rPr>
        <w:t>(Last name, First name)</w:t>
      </w:r>
      <w:r w:rsidR="00CB2CEB">
        <w:rPr>
          <w:rFonts w:ascii="Helvetica Neue" w:eastAsia="Helvetica Neue" w:hAnsi="Helvetica Neue" w:cs="Helvetica Neue"/>
          <w:sz w:val="20"/>
          <w:szCs w:val="20"/>
        </w:rPr>
        <w:t xml:space="preserve">: </w:t>
      </w:r>
    </w:p>
    <w:p w14:paraId="4CE04B27" w14:textId="77777777" w:rsidR="00C70716" w:rsidRDefault="00C70716">
      <w:pPr>
        <w:rPr>
          <w:rFonts w:ascii="Helvetica Neue" w:eastAsia="Helvetica Neue" w:hAnsi="Helvetica Neue" w:cs="Helvetica Neue"/>
          <w:sz w:val="20"/>
          <w:szCs w:val="20"/>
        </w:rPr>
      </w:pPr>
    </w:p>
    <w:p w14:paraId="53B00097" w14:textId="77777777" w:rsidR="00C70716" w:rsidRDefault="009E45A6">
      <w:pPr>
        <w:rPr>
          <w:rFonts w:ascii="Helvetica Neue" w:eastAsia="Helvetica Neue" w:hAnsi="Helvetica Neue" w:cs="Helvetica Neue"/>
          <w:b/>
          <w:sz w:val="20"/>
          <w:szCs w:val="20"/>
        </w:rPr>
      </w:pPr>
      <w:r>
        <w:rPr>
          <w:rFonts w:ascii="Helvetica Neue" w:eastAsia="Helvetica Neue" w:hAnsi="Helvetica Neue" w:cs="Helvetica Neue"/>
          <w:sz w:val="20"/>
          <w:szCs w:val="20"/>
        </w:rPr>
        <w:t>Alternatively Taxi Service requested to drop-off and pick-up at the observatory: Y/N</w:t>
      </w:r>
    </w:p>
    <w:p w14:paraId="30ADE866" w14:textId="77777777" w:rsidR="00C70716" w:rsidRDefault="00C70716">
      <w:pPr>
        <w:rPr>
          <w:rFonts w:ascii="Helvetica Neue" w:eastAsia="Helvetica Neue" w:hAnsi="Helvetica Neue" w:cs="Helvetica Neue"/>
          <w:sz w:val="20"/>
          <w:szCs w:val="20"/>
        </w:rPr>
      </w:pPr>
    </w:p>
    <w:p w14:paraId="1AB951B8" w14:textId="234A63FA" w:rsidR="00C70716" w:rsidRDefault="00C70716">
      <w:pPr>
        <w:rPr>
          <w:rFonts w:ascii="Helvetica Neue" w:eastAsia="Helvetica Neue" w:hAnsi="Helvetica Neue" w:cs="Helvetica Neue"/>
          <w:sz w:val="20"/>
          <w:szCs w:val="20"/>
        </w:rPr>
      </w:pPr>
    </w:p>
    <w:p w14:paraId="77EA2890" w14:textId="6D2305BC" w:rsidR="0027326A" w:rsidRDefault="0027326A">
      <w:pPr>
        <w:rPr>
          <w:rFonts w:ascii="Helvetica Neue" w:eastAsia="Helvetica Neue" w:hAnsi="Helvetica Neue" w:cs="Helvetica Neue"/>
          <w:sz w:val="20"/>
          <w:szCs w:val="20"/>
        </w:rPr>
      </w:pPr>
    </w:p>
    <w:p w14:paraId="739FED03" w14:textId="77777777" w:rsidR="0027326A" w:rsidRDefault="0027326A">
      <w:pPr>
        <w:rPr>
          <w:rFonts w:ascii="Helvetica Neue" w:eastAsia="Helvetica Neue" w:hAnsi="Helvetica Neue" w:cs="Helvetica Neue"/>
          <w:sz w:val="20"/>
          <w:szCs w:val="20"/>
        </w:rPr>
      </w:pPr>
    </w:p>
    <w:p w14:paraId="5280D051" w14:textId="77777777" w:rsidR="00C70716" w:rsidRDefault="00C70716">
      <w:pPr>
        <w:jc w:val="both"/>
        <w:rPr>
          <w:rFonts w:ascii="Helvetica Neue" w:eastAsia="Helvetica Neue" w:hAnsi="Helvetica Neue" w:cs="Helvetica Neue"/>
          <w:sz w:val="20"/>
          <w:szCs w:val="20"/>
        </w:rPr>
      </w:pPr>
    </w:p>
    <w:p w14:paraId="0BF24673" w14:textId="77777777" w:rsidR="00C70716" w:rsidRDefault="009E45A6">
      <w:pPr>
        <w:jc w:val="both"/>
        <w:rPr>
          <w:rFonts w:ascii="Verdana" w:eastAsia="Verdana" w:hAnsi="Verdana" w:cs="Verdana"/>
          <w:b/>
          <w:color w:val="002060"/>
          <w:sz w:val="24"/>
          <w:szCs w:val="24"/>
        </w:rPr>
      </w:pPr>
      <w:r>
        <w:rPr>
          <w:rFonts w:ascii="Verdana" w:eastAsia="Verdana" w:hAnsi="Verdana" w:cs="Verdana"/>
          <w:b/>
          <w:color w:val="002060"/>
          <w:sz w:val="24"/>
          <w:szCs w:val="24"/>
        </w:rPr>
        <w:lastRenderedPageBreak/>
        <w:t>Instructions**</w:t>
      </w:r>
    </w:p>
    <w:p w14:paraId="688554B6" w14:textId="77777777" w:rsidR="00C70716" w:rsidRDefault="00C70716">
      <w:pPr>
        <w:jc w:val="both"/>
        <w:rPr>
          <w:rFonts w:ascii="Verdana" w:eastAsia="Verdana" w:hAnsi="Verdana" w:cs="Verdana"/>
          <w:b/>
          <w:color w:val="002060"/>
          <w:sz w:val="24"/>
          <w:szCs w:val="24"/>
        </w:rPr>
      </w:pPr>
    </w:p>
    <w:p w14:paraId="5E0FA707" w14:textId="27B33DE5"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The users should </w:t>
      </w:r>
      <w:r w:rsidR="00524D08">
        <w:rPr>
          <w:rFonts w:ascii="Verdana" w:eastAsia="Verdana" w:hAnsi="Verdana" w:cs="Verdana"/>
          <w:color w:val="000000"/>
        </w:rPr>
        <w:t>contact </w:t>
      </w:r>
      <w:r w:rsidR="00524D08" w:rsidRPr="00524D08">
        <w:rPr>
          <w:rFonts w:ascii="Verdana" w:eastAsia="Verdana" w:hAnsi="Verdana" w:cs="Verdana"/>
          <w:b/>
          <w:color w:val="000000"/>
        </w:rPr>
        <w:t>secr@leibniz-kis.de</w:t>
      </w:r>
      <w:r>
        <w:rPr>
          <w:rFonts w:ascii="Verdana" w:eastAsia="Verdana" w:hAnsi="Verdana" w:cs="Verdana"/>
          <w:color w:val="000000"/>
        </w:rPr>
        <w:t> </w:t>
      </w:r>
      <w:r w:rsidR="00524D08">
        <w:rPr>
          <w:rFonts w:ascii="Verdana" w:eastAsia="Verdana" w:hAnsi="Verdana" w:cs="Verdana"/>
          <w:color w:val="000000"/>
        </w:rPr>
        <w:t xml:space="preserve">and </w:t>
      </w:r>
      <w:r w:rsidR="00524D08" w:rsidRPr="00524D08">
        <w:rPr>
          <w:rFonts w:ascii="Verdana" w:eastAsia="Verdana" w:hAnsi="Verdana" w:cs="Verdana"/>
          <w:b/>
          <w:color w:val="000000"/>
        </w:rPr>
        <w:t>SOLARNET</w:t>
      </w:r>
      <w:r w:rsidR="00524D08" w:rsidRPr="00524D08">
        <w:rPr>
          <w:rFonts w:ascii="Cambria Math" w:eastAsia="Cambria Math" w:hAnsi="Cambria Math" w:cs="Cambria Math"/>
          <w:b/>
          <w:color w:val="000000"/>
        </w:rPr>
        <w:t>‐</w:t>
      </w:r>
      <w:r w:rsidR="00524D08" w:rsidRPr="00524D08">
        <w:rPr>
          <w:rFonts w:ascii="Verdana" w:eastAsia="Verdana" w:hAnsi="Verdana" w:cs="Verdana"/>
          <w:b/>
          <w:color w:val="000000"/>
        </w:rPr>
        <w:t>office@leibniz</w:t>
      </w:r>
      <w:r w:rsidR="00524D08" w:rsidRPr="00524D08">
        <w:rPr>
          <w:rFonts w:ascii="Cambria Math" w:eastAsia="Cambria Math" w:hAnsi="Cambria Math" w:cs="Cambria Math"/>
          <w:b/>
          <w:color w:val="000000"/>
        </w:rPr>
        <w:t>‐</w:t>
      </w:r>
      <w:r w:rsidR="00524D08" w:rsidRPr="00524D08">
        <w:rPr>
          <w:rFonts w:ascii="Verdana" w:eastAsia="Verdana" w:hAnsi="Verdana" w:cs="Verdana"/>
          <w:b/>
          <w:color w:val="000000"/>
        </w:rPr>
        <w:t>kis.de</w:t>
      </w:r>
      <w:r w:rsidR="00524D08">
        <w:rPr>
          <w:rFonts w:ascii="Verdana" w:eastAsia="Verdana" w:hAnsi="Verdana" w:cs="Verdana"/>
          <w:color w:val="000000"/>
        </w:rPr>
        <w:t> as</w:t>
      </w:r>
      <w:r>
        <w:rPr>
          <w:rFonts w:ascii="Verdana" w:eastAsia="Verdana" w:hAnsi="Verdana" w:cs="Verdana"/>
          <w:color w:val="000000"/>
        </w:rPr>
        <w:t xml:space="preserve"> soon as possible </w:t>
      </w:r>
      <w:r w:rsidRPr="00524D08">
        <w:rPr>
          <w:rFonts w:ascii="Verdana" w:eastAsia="Verdana" w:hAnsi="Verdana" w:cs="Verdana"/>
          <w:b/>
          <w:color w:val="000000"/>
        </w:rPr>
        <w:t>with th</w:t>
      </w:r>
      <w:r w:rsidR="00524D08">
        <w:rPr>
          <w:rFonts w:ascii="Verdana" w:eastAsia="Verdana" w:hAnsi="Verdana" w:cs="Verdana"/>
          <w:b/>
          <w:color w:val="000000"/>
        </w:rPr>
        <w:t>is</w:t>
      </w:r>
      <w:r w:rsidRPr="00524D08">
        <w:rPr>
          <w:rFonts w:ascii="Verdana" w:eastAsia="Verdana" w:hAnsi="Verdana" w:cs="Verdana"/>
          <w:b/>
          <w:color w:val="000000"/>
        </w:rPr>
        <w:t xml:space="preserve"> completed form</w:t>
      </w:r>
      <w:r>
        <w:rPr>
          <w:rFonts w:ascii="Verdana" w:eastAsia="Verdana" w:hAnsi="Verdana" w:cs="Verdana"/>
          <w:color w:val="000000"/>
        </w:rPr>
        <w:t xml:space="preserve"> </w:t>
      </w:r>
      <w:r w:rsidR="00366044">
        <w:rPr>
          <w:rFonts w:ascii="Verdana" w:eastAsia="Verdana" w:hAnsi="Verdana" w:cs="Verdana"/>
          <w:color w:val="000000"/>
        </w:rPr>
        <w:t xml:space="preserve">preferably or </w:t>
      </w:r>
      <w:r>
        <w:rPr>
          <w:rFonts w:ascii="Verdana" w:eastAsia="Verdana" w:hAnsi="Verdana" w:cs="Verdana"/>
          <w:color w:val="000000"/>
        </w:rPr>
        <w:t>at least 8 weeks before traveling.</w:t>
      </w:r>
    </w:p>
    <w:p w14:paraId="19879A60" w14:textId="77777777" w:rsidR="00C70716" w:rsidRDefault="00C70716">
      <w:pPr>
        <w:pBdr>
          <w:top w:val="nil"/>
          <w:left w:val="nil"/>
          <w:bottom w:val="nil"/>
          <w:right w:val="nil"/>
          <w:between w:val="nil"/>
        </w:pBdr>
        <w:jc w:val="both"/>
        <w:rPr>
          <w:rFonts w:ascii="Verdana" w:eastAsia="Verdana" w:hAnsi="Verdana" w:cs="Verdana"/>
          <w:color w:val="000000"/>
        </w:rPr>
      </w:pPr>
    </w:p>
    <w:p w14:paraId="023A1EC2" w14:textId="43B6994A"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The SOLARNET Project Office </w:t>
      </w:r>
      <w:r w:rsidR="00366044">
        <w:rPr>
          <w:rFonts w:ascii="Verdana" w:eastAsia="Verdana" w:hAnsi="Verdana" w:cs="Verdana"/>
          <w:color w:val="000000"/>
        </w:rPr>
        <w:t xml:space="preserve">at KIS </w:t>
      </w:r>
      <w:r>
        <w:rPr>
          <w:rFonts w:ascii="Verdana" w:eastAsia="Verdana" w:hAnsi="Verdana" w:cs="Verdana"/>
          <w:color w:val="000000"/>
        </w:rPr>
        <w:t>will directly pay travel and accommodation costs.</w:t>
      </w:r>
    </w:p>
    <w:p w14:paraId="0ABAAFB4" w14:textId="77777777" w:rsidR="00C70716" w:rsidRDefault="00C70716">
      <w:pPr>
        <w:pBdr>
          <w:top w:val="nil"/>
          <w:left w:val="nil"/>
          <w:bottom w:val="nil"/>
          <w:right w:val="nil"/>
          <w:between w:val="nil"/>
        </w:pBdr>
        <w:jc w:val="both"/>
        <w:rPr>
          <w:rFonts w:ascii="Verdana" w:eastAsia="Verdana" w:hAnsi="Verdana" w:cs="Verdana"/>
          <w:color w:val="000000"/>
        </w:rPr>
      </w:pPr>
    </w:p>
    <w:p w14:paraId="36F33AD9" w14:textId="77777777"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rPr>
        <w:t>Flights:</w:t>
      </w:r>
      <w:r>
        <w:rPr>
          <w:rFonts w:ascii="Verdana" w:eastAsia="Verdana" w:hAnsi="Verdana" w:cs="Verdana"/>
          <w:color w:val="000000"/>
        </w:rPr>
        <w:t xml:space="preserve"> Travel costs are either (a) the cheapest economy class airfare from the researchers' place of work to the observatory, or (b) the actual cost of travel, whichever is more economical. </w:t>
      </w:r>
    </w:p>
    <w:p w14:paraId="2C2578FB" w14:textId="77777777"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rPr>
        <w:t>Local transport:</w:t>
      </w:r>
      <w:r>
        <w:rPr>
          <w:rFonts w:ascii="Verdana" w:eastAsia="Verdana" w:hAnsi="Verdana" w:cs="Verdana"/>
          <w:color w:val="000000"/>
        </w:rPr>
        <w:t xml:space="preserve"> Train tickets / local public transport can be also covered if/ where needed. </w:t>
      </w:r>
    </w:p>
    <w:p w14:paraId="349EFDCA" w14:textId="77777777" w:rsidR="00C70716" w:rsidRDefault="00C70716">
      <w:pPr>
        <w:pBdr>
          <w:top w:val="nil"/>
          <w:left w:val="nil"/>
          <w:bottom w:val="nil"/>
          <w:right w:val="nil"/>
          <w:between w:val="nil"/>
        </w:pBdr>
        <w:jc w:val="both"/>
        <w:rPr>
          <w:rFonts w:ascii="Verdana" w:eastAsia="Verdana" w:hAnsi="Verdana" w:cs="Verdana"/>
          <w:color w:val="000000"/>
        </w:rPr>
      </w:pPr>
    </w:p>
    <w:p w14:paraId="527B0898" w14:textId="77777777"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rPr>
        <w:t>Accommodation:</w:t>
      </w:r>
      <w:r>
        <w:rPr>
          <w:rFonts w:ascii="Verdana" w:eastAsia="Verdana" w:hAnsi="Verdana" w:cs="Verdana"/>
          <w:color w:val="000000"/>
        </w:rPr>
        <w:t xml:space="preserve"> Researchers are requested to book their own accommodation at the Residencia (OT or ORM) and email the confirmation/ booking number to secr@leibniz-kis.de with copy to SOLARNET</w:t>
      </w:r>
      <w:r>
        <w:rPr>
          <w:rFonts w:ascii="Cambria Math" w:eastAsia="Cambria Math" w:hAnsi="Cambria Math" w:cs="Cambria Math"/>
          <w:color w:val="000000"/>
        </w:rPr>
        <w:t>‐</w:t>
      </w:r>
      <w:r>
        <w:rPr>
          <w:rFonts w:ascii="Verdana" w:eastAsia="Verdana" w:hAnsi="Verdana" w:cs="Verdana"/>
          <w:color w:val="000000"/>
        </w:rPr>
        <w:t>office@leibniz</w:t>
      </w:r>
      <w:r>
        <w:rPr>
          <w:rFonts w:ascii="Cambria Math" w:eastAsia="Cambria Math" w:hAnsi="Cambria Math" w:cs="Cambria Math"/>
          <w:color w:val="000000"/>
        </w:rPr>
        <w:t>‐</w:t>
      </w:r>
      <w:r>
        <w:rPr>
          <w:rFonts w:ascii="Verdana" w:eastAsia="Verdana" w:hAnsi="Verdana" w:cs="Verdana"/>
          <w:color w:val="000000"/>
        </w:rPr>
        <w:t>kis.de. The KIS secretariat office/ SOLARNET Project Office will inform staff at the Residences about this funding support, so users will not be invoiced at their departure.</w:t>
      </w:r>
    </w:p>
    <w:p w14:paraId="5505A3BB" w14:textId="77777777" w:rsidR="00C70716" w:rsidRDefault="00C70716">
      <w:pPr>
        <w:pBdr>
          <w:top w:val="nil"/>
          <w:left w:val="nil"/>
          <w:bottom w:val="nil"/>
          <w:right w:val="nil"/>
          <w:between w:val="nil"/>
        </w:pBdr>
        <w:jc w:val="both"/>
        <w:rPr>
          <w:rFonts w:ascii="Verdana" w:eastAsia="Verdana" w:hAnsi="Verdana" w:cs="Verdana"/>
          <w:color w:val="000000"/>
        </w:rPr>
      </w:pPr>
    </w:p>
    <w:p w14:paraId="54672815" w14:textId="77777777"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Any additional night at sea-level or at the country of origin, only when really necessary, such as in case of very early morning or very late-night flights, will be either refunded (invoice needed at the project office) or directly paid by the SOLARNET Project Office.</w:t>
      </w:r>
    </w:p>
    <w:p w14:paraId="14797DBB" w14:textId="77777777" w:rsidR="00C70716" w:rsidRDefault="00C70716">
      <w:pPr>
        <w:pBdr>
          <w:top w:val="nil"/>
          <w:left w:val="nil"/>
          <w:bottom w:val="nil"/>
          <w:right w:val="nil"/>
          <w:between w:val="nil"/>
        </w:pBdr>
        <w:jc w:val="both"/>
        <w:rPr>
          <w:rFonts w:ascii="Verdana" w:eastAsia="Verdana" w:hAnsi="Verdana" w:cs="Verdana"/>
          <w:color w:val="000000"/>
        </w:rPr>
      </w:pPr>
    </w:p>
    <w:p w14:paraId="13D92915" w14:textId="77777777" w:rsidR="00C70716" w:rsidRDefault="009E45A6">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 xml:space="preserve">Private holidays: </w:t>
      </w:r>
      <w:r>
        <w:rPr>
          <w:rFonts w:ascii="Verdana" w:eastAsia="Verdana" w:hAnsi="Verdana" w:cs="Verdana"/>
          <w:color w:val="000000"/>
        </w:rPr>
        <w:t>Other accommodation costs (additional nights on-site or sea-level or at the country of origin) will not be refunded. For private holidays, the users should book their own hotels. If additional flight costs are incurred due to private holidays (or other official work not related to SOLARNET), then the users are expected to take care of the additional flight costs.</w:t>
      </w:r>
    </w:p>
    <w:p w14:paraId="0D09BC4F" w14:textId="77777777" w:rsidR="00C70716" w:rsidRDefault="00C70716">
      <w:pPr>
        <w:pBdr>
          <w:top w:val="nil"/>
          <w:left w:val="nil"/>
          <w:bottom w:val="nil"/>
          <w:right w:val="nil"/>
          <w:between w:val="nil"/>
        </w:pBdr>
        <w:rPr>
          <w:rFonts w:ascii="Verdana" w:eastAsia="Verdana" w:hAnsi="Verdana" w:cs="Verdana"/>
          <w:color w:val="000000"/>
        </w:rPr>
      </w:pPr>
    </w:p>
    <w:p w14:paraId="4989E696" w14:textId="77777777"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rPr>
        <w:t>Rental Car:</w:t>
      </w:r>
      <w:r>
        <w:rPr>
          <w:rFonts w:ascii="Verdana" w:eastAsia="Verdana" w:hAnsi="Verdana" w:cs="Verdana"/>
          <w:color w:val="000000"/>
        </w:rPr>
        <w:t xml:space="preserve"> Rental Car shall be booked by PO can be picked at the airport. Both members of the observing are expected to share the rental car or the taxi option (share taxi). This support cannot be offered individually. </w:t>
      </w:r>
    </w:p>
    <w:p w14:paraId="4A5FD1B2" w14:textId="77777777" w:rsidR="00C70716" w:rsidRDefault="00C70716">
      <w:pPr>
        <w:pBdr>
          <w:top w:val="nil"/>
          <w:left w:val="nil"/>
          <w:bottom w:val="nil"/>
          <w:right w:val="nil"/>
          <w:between w:val="nil"/>
        </w:pBdr>
        <w:jc w:val="both"/>
        <w:rPr>
          <w:rFonts w:ascii="Verdana" w:eastAsia="Verdana" w:hAnsi="Verdana" w:cs="Verdana"/>
          <w:color w:val="000000"/>
        </w:rPr>
      </w:pPr>
    </w:p>
    <w:p w14:paraId="58FC8543" w14:textId="77777777" w:rsidR="00C70716" w:rsidRDefault="009E45A6">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Subsistence allowance:</w:t>
      </w:r>
      <w:r>
        <w:rPr>
          <w:rFonts w:ascii="Verdana" w:eastAsia="Verdana" w:hAnsi="Verdana" w:cs="Verdana"/>
          <w:color w:val="000000"/>
        </w:rPr>
        <w:t xml:space="preserve"> Subsistence (€33 / day per observer) for the entire duration of the observing campaign plus dates of the travel shall be paid directly to the observers via bank transfer. </w:t>
      </w:r>
    </w:p>
    <w:p w14:paraId="6A912EE2" w14:textId="77777777"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 do not need meal receipts. Telephone, laundry, etc are not covered by SOLARNET)</w:t>
      </w:r>
    </w:p>
    <w:p w14:paraId="5EC0823F" w14:textId="77777777" w:rsidR="00C70716" w:rsidRDefault="00C70716">
      <w:pPr>
        <w:pBdr>
          <w:top w:val="nil"/>
          <w:left w:val="nil"/>
          <w:bottom w:val="nil"/>
          <w:right w:val="nil"/>
          <w:between w:val="nil"/>
        </w:pBdr>
        <w:jc w:val="both"/>
        <w:rPr>
          <w:rFonts w:ascii="Verdana" w:eastAsia="Verdana" w:hAnsi="Verdana" w:cs="Verdana"/>
          <w:color w:val="000000"/>
        </w:rPr>
      </w:pPr>
    </w:p>
    <w:p w14:paraId="1A51852E" w14:textId="77777777" w:rsidR="00C70716" w:rsidRDefault="009E45A6">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rPr>
        <w:t>COVID test</w:t>
      </w:r>
      <w:r>
        <w:rPr>
          <w:rFonts w:ascii="Verdana" w:eastAsia="Verdana" w:hAnsi="Verdana" w:cs="Verdana"/>
          <w:color w:val="000000"/>
        </w:rPr>
        <w:t xml:space="preserve">: Depending on the entry regulation in Spain and working regulation at the observatories, one PCR or Antigen test can be covered.  </w:t>
      </w:r>
    </w:p>
    <w:p w14:paraId="446EE477" w14:textId="77777777" w:rsidR="00C70716" w:rsidRDefault="00C70716">
      <w:pPr>
        <w:pBdr>
          <w:top w:val="nil"/>
          <w:left w:val="nil"/>
          <w:bottom w:val="nil"/>
          <w:right w:val="nil"/>
          <w:between w:val="nil"/>
        </w:pBdr>
        <w:jc w:val="both"/>
        <w:rPr>
          <w:rFonts w:ascii="Verdana" w:eastAsia="Verdana" w:hAnsi="Verdana" w:cs="Verdana"/>
          <w:color w:val="000000"/>
        </w:rPr>
      </w:pPr>
    </w:p>
    <w:p w14:paraId="6D3F9041" w14:textId="77777777" w:rsidR="00C70716" w:rsidRDefault="009E45A6">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Invoices:</w:t>
      </w:r>
      <w:r>
        <w:rPr>
          <w:rFonts w:ascii="Verdana" w:eastAsia="Verdana" w:hAnsi="Verdana" w:cs="Verdana"/>
          <w:color w:val="000000"/>
        </w:rPr>
        <w:t xml:space="preserve"> Please send all invoices in original by post:</w:t>
      </w:r>
    </w:p>
    <w:p w14:paraId="3A8E0473" w14:textId="77777777" w:rsidR="00C70716" w:rsidRDefault="00815E1E">
      <w:pPr>
        <w:pBdr>
          <w:top w:val="nil"/>
          <w:left w:val="nil"/>
          <w:bottom w:val="nil"/>
          <w:right w:val="nil"/>
          <w:between w:val="nil"/>
        </w:pBdr>
        <w:rPr>
          <w:rFonts w:ascii="Verdana" w:eastAsia="Verdana" w:hAnsi="Verdana" w:cs="Verdana"/>
          <w:color w:val="000000"/>
        </w:rPr>
      </w:pPr>
      <w:sdt>
        <w:sdtPr>
          <w:tag w:val="goog_rdk_0"/>
          <w:id w:val="-384645783"/>
        </w:sdtPr>
        <w:sdtEndPr/>
        <w:sdtContent>
          <w:r w:rsidR="009E45A6">
            <w:rPr>
              <w:rFonts w:ascii="Arial" w:eastAsia="Arial" w:hAnsi="Arial" w:cs="Arial"/>
              <w:color w:val="000000"/>
            </w:rPr>
            <w:t>SOLARNET Project Office</w:t>
          </w:r>
          <w:r w:rsidR="009E45A6">
            <w:rPr>
              <w:rFonts w:ascii="Arial" w:eastAsia="Arial" w:hAnsi="Arial" w:cs="Arial"/>
              <w:color w:val="000000"/>
            </w:rPr>
            <w:br/>
            <w:t>Leibniz-</w:t>
          </w:r>
          <w:proofErr w:type="spellStart"/>
          <w:r w:rsidR="009E45A6">
            <w:rPr>
              <w:rFonts w:ascii="Arial" w:eastAsia="Arial" w:hAnsi="Arial" w:cs="Arial"/>
              <w:color w:val="000000"/>
            </w:rPr>
            <w:t>Institut</w:t>
          </w:r>
          <w:proofErr w:type="spellEnd"/>
          <w:r w:rsidR="009E45A6">
            <w:rPr>
              <w:rFonts w:ascii="Arial" w:eastAsia="Arial" w:hAnsi="Arial" w:cs="Arial"/>
              <w:color w:val="000000"/>
            </w:rPr>
            <w:t xml:space="preserve"> </w:t>
          </w:r>
          <w:proofErr w:type="spellStart"/>
          <w:r w:rsidR="009E45A6">
            <w:rPr>
              <w:rFonts w:ascii="Arial" w:eastAsia="Arial" w:hAnsi="Arial" w:cs="Arial"/>
              <w:color w:val="000000"/>
            </w:rPr>
            <w:t>für</w:t>
          </w:r>
          <w:proofErr w:type="spellEnd"/>
          <w:r w:rsidR="009E45A6">
            <w:rPr>
              <w:rFonts w:ascii="Arial" w:eastAsia="Arial" w:hAnsi="Arial" w:cs="Arial"/>
              <w:color w:val="000000"/>
            </w:rPr>
            <w:t xml:space="preserve"> </w:t>
          </w:r>
          <w:proofErr w:type="spellStart"/>
          <w:r w:rsidR="009E45A6">
            <w:rPr>
              <w:rFonts w:ascii="Arial" w:eastAsia="Arial" w:hAnsi="Arial" w:cs="Arial"/>
              <w:color w:val="000000"/>
            </w:rPr>
            <w:t>Sonnenphysik</w:t>
          </w:r>
          <w:proofErr w:type="spellEnd"/>
          <w:r w:rsidR="009E45A6">
            <w:rPr>
              <w:rFonts w:ascii="Arial" w:eastAsia="Arial" w:hAnsi="Arial" w:cs="Arial"/>
              <w:color w:val="000000"/>
            </w:rPr>
            <w:t xml:space="preserve"> (KIS)</w:t>
          </w:r>
          <w:r w:rsidR="009E45A6">
            <w:rPr>
              <w:rFonts w:ascii="Arial" w:eastAsia="Arial" w:hAnsi="Arial" w:cs="Arial"/>
              <w:color w:val="000000"/>
            </w:rPr>
            <w:br/>
          </w:r>
          <w:proofErr w:type="spellStart"/>
          <w:r w:rsidR="009E45A6">
            <w:rPr>
              <w:rFonts w:ascii="Arial" w:eastAsia="Arial" w:hAnsi="Arial" w:cs="Arial"/>
              <w:color w:val="000000"/>
            </w:rPr>
            <w:t>Schöneckstr</w:t>
          </w:r>
          <w:proofErr w:type="spellEnd"/>
          <w:r w:rsidR="009E45A6">
            <w:rPr>
              <w:rFonts w:ascii="Arial" w:eastAsia="Arial" w:hAnsi="Arial" w:cs="Arial"/>
              <w:color w:val="000000"/>
            </w:rPr>
            <w:t>. 6, 79104 Freiburg Germany</w:t>
          </w:r>
        </w:sdtContent>
      </w:sdt>
    </w:p>
    <w:p w14:paraId="754D8CE9" w14:textId="77777777" w:rsidR="00C70716" w:rsidRDefault="00C70716">
      <w:pPr>
        <w:pBdr>
          <w:top w:val="nil"/>
          <w:left w:val="nil"/>
          <w:bottom w:val="nil"/>
          <w:right w:val="nil"/>
          <w:between w:val="nil"/>
        </w:pBdr>
        <w:rPr>
          <w:rFonts w:ascii="Verdana" w:eastAsia="Verdana" w:hAnsi="Verdana" w:cs="Verdana"/>
          <w:color w:val="000000"/>
        </w:rPr>
      </w:pPr>
    </w:p>
    <w:p w14:paraId="3B23BE61" w14:textId="77777777" w:rsidR="00C70716" w:rsidRDefault="009E45A6">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(please additionally scan them and send them to SOLARNET</w:t>
      </w:r>
      <w:r>
        <w:rPr>
          <w:rFonts w:ascii="Cambria Math" w:eastAsia="Cambria Math" w:hAnsi="Cambria Math" w:cs="Cambria Math"/>
          <w:color w:val="000000"/>
        </w:rPr>
        <w:t>‐</w:t>
      </w:r>
      <w:r>
        <w:rPr>
          <w:rFonts w:ascii="Verdana" w:eastAsia="Verdana" w:hAnsi="Verdana" w:cs="Verdana"/>
          <w:color w:val="000000"/>
        </w:rPr>
        <w:t>office@leibniz</w:t>
      </w:r>
      <w:r>
        <w:rPr>
          <w:rFonts w:ascii="Cambria Math" w:eastAsia="Cambria Math" w:hAnsi="Cambria Math" w:cs="Cambria Math"/>
          <w:color w:val="000000"/>
        </w:rPr>
        <w:t>‐</w:t>
      </w:r>
      <w:proofErr w:type="gramStart"/>
      <w:r>
        <w:rPr>
          <w:rFonts w:ascii="Verdana" w:eastAsia="Verdana" w:hAnsi="Verdana" w:cs="Verdana"/>
          <w:color w:val="000000"/>
        </w:rPr>
        <w:t>kis.de )</w:t>
      </w:r>
      <w:proofErr w:type="gramEnd"/>
    </w:p>
    <w:p w14:paraId="654B7344" w14:textId="77777777" w:rsidR="00C70716" w:rsidRDefault="00C70716">
      <w:pPr>
        <w:jc w:val="both"/>
        <w:rPr>
          <w:rFonts w:ascii="Verdana" w:eastAsia="Verdana" w:hAnsi="Verdana" w:cs="Verdana"/>
          <w:i/>
          <w:color w:val="002060"/>
          <w:sz w:val="20"/>
          <w:szCs w:val="20"/>
        </w:rPr>
      </w:pPr>
    </w:p>
    <w:p w14:paraId="1A91E45A" w14:textId="77777777" w:rsidR="00C70716" w:rsidRDefault="009E45A6">
      <w:pPr>
        <w:jc w:val="both"/>
        <w:rPr>
          <w:rFonts w:ascii="Verdana" w:eastAsia="Verdana" w:hAnsi="Verdana" w:cs="Verdana"/>
        </w:rPr>
      </w:pPr>
      <w:r>
        <w:rPr>
          <w:rFonts w:ascii="Verdana" w:eastAsia="Verdana" w:hAnsi="Verdana" w:cs="Verdana"/>
          <w:i/>
          <w:color w:val="002060"/>
          <w:sz w:val="20"/>
          <w:szCs w:val="20"/>
        </w:rPr>
        <w:t xml:space="preserve">** also available on </w:t>
      </w:r>
      <w:hyperlink r:id="rId7">
        <w:r>
          <w:rPr>
            <w:rFonts w:ascii="Verdana" w:eastAsia="Verdana" w:hAnsi="Verdana" w:cs="Verdana"/>
            <w:color w:val="0000FF"/>
            <w:u w:val="single"/>
          </w:rPr>
          <w:t>SOLARNET - Eligibility Criteria and Travel (solarnet-project.eu)</w:t>
        </w:r>
      </w:hyperlink>
    </w:p>
    <w:p w14:paraId="69F212B4" w14:textId="77777777" w:rsidR="00C70716" w:rsidRDefault="00C70716">
      <w:pPr>
        <w:jc w:val="both"/>
        <w:rPr>
          <w:rFonts w:ascii="Verdana" w:eastAsia="Verdana" w:hAnsi="Verdana" w:cs="Verdana"/>
          <w:i/>
          <w:color w:val="002060"/>
          <w:sz w:val="20"/>
          <w:szCs w:val="20"/>
        </w:rPr>
      </w:pPr>
    </w:p>
    <w:p w14:paraId="06C48492" w14:textId="77777777" w:rsidR="00C70716" w:rsidRDefault="00C70716">
      <w:pPr>
        <w:jc w:val="both"/>
        <w:rPr>
          <w:rFonts w:ascii="Verdana" w:eastAsia="Verdana" w:hAnsi="Verdana" w:cs="Verdana"/>
          <w:i/>
          <w:color w:val="002060"/>
          <w:sz w:val="20"/>
          <w:szCs w:val="20"/>
        </w:rPr>
      </w:pPr>
    </w:p>
    <w:p w14:paraId="3C1E8E36" w14:textId="77777777" w:rsidR="00C70716" w:rsidRDefault="00C70716">
      <w:pPr>
        <w:jc w:val="both"/>
        <w:rPr>
          <w:rFonts w:ascii="Verdana" w:eastAsia="Verdana" w:hAnsi="Verdana" w:cs="Verdana"/>
          <w:i/>
          <w:color w:val="002060"/>
          <w:sz w:val="20"/>
          <w:szCs w:val="20"/>
        </w:rPr>
      </w:pPr>
    </w:p>
    <w:p w14:paraId="7B4277CB" w14:textId="77777777" w:rsidR="00C70716" w:rsidRDefault="009E45A6">
      <w:pPr>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b/>
          <w:color w:val="000000"/>
          <w:sz w:val="24"/>
          <w:szCs w:val="24"/>
        </w:rPr>
        <w:lastRenderedPageBreak/>
        <w:t>User Feedback Form:</w:t>
      </w:r>
    </w:p>
    <w:p w14:paraId="3FFAA035" w14:textId="77777777" w:rsidR="00C70716" w:rsidRDefault="009E45A6">
      <w:pPr>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color w:val="000000"/>
        </w:rPr>
        <w:t>Users are requested to submit the online feedback form after their observing campaigns.</w:t>
      </w:r>
      <w:r>
        <w:rPr>
          <w:rFonts w:ascii="Verdana" w:eastAsia="Verdana" w:hAnsi="Verdana" w:cs="Verdana"/>
          <w:color w:val="000000"/>
        </w:rPr>
        <w:br/>
      </w:r>
      <w:hyperlink r:id="rId8">
        <w:r>
          <w:rPr>
            <w:rFonts w:ascii="Verdana" w:eastAsia="Verdana" w:hAnsi="Verdana" w:cs="Verdana"/>
            <w:color w:val="0000FF"/>
            <w:u w:val="single"/>
          </w:rPr>
          <w:t>SOLARNET - TAS Feedback Form (solarnet-project.eu)</w:t>
        </w:r>
      </w:hyperlink>
    </w:p>
    <w:p w14:paraId="0CE0D5AB" w14:textId="77777777" w:rsidR="00C70716" w:rsidRDefault="00C70716">
      <w:pPr>
        <w:pBdr>
          <w:top w:val="nil"/>
          <w:left w:val="nil"/>
          <w:bottom w:val="nil"/>
          <w:right w:val="nil"/>
          <w:between w:val="nil"/>
        </w:pBdr>
        <w:rPr>
          <w:rFonts w:ascii="Verdana" w:eastAsia="Verdana" w:hAnsi="Verdana" w:cs="Verdana"/>
          <w:b/>
          <w:color w:val="000000"/>
          <w:sz w:val="24"/>
          <w:szCs w:val="24"/>
        </w:rPr>
      </w:pPr>
    </w:p>
    <w:p w14:paraId="2C3B8DFD" w14:textId="77777777" w:rsidR="00C70716" w:rsidRDefault="009E45A6">
      <w:pPr>
        <w:pBdr>
          <w:top w:val="nil"/>
          <w:left w:val="nil"/>
          <w:bottom w:val="nil"/>
          <w:right w:val="nil"/>
          <w:between w:val="nil"/>
        </w:pBd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Acknowledgement</w:t>
      </w:r>
    </w:p>
    <w:p w14:paraId="03C2F915" w14:textId="77777777" w:rsidR="00C70716" w:rsidRDefault="00C70716">
      <w:pPr>
        <w:pBdr>
          <w:top w:val="nil"/>
          <w:left w:val="nil"/>
          <w:bottom w:val="nil"/>
          <w:right w:val="nil"/>
          <w:between w:val="nil"/>
        </w:pBdr>
        <w:rPr>
          <w:rFonts w:ascii="Helvetica Neue" w:eastAsia="Helvetica Neue" w:hAnsi="Helvetica Neue" w:cs="Helvetica Neue"/>
          <w:b/>
          <w:color w:val="000000"/>
          <w:sz w:val="24"/>
          <w:szCs w:val="24"/>
        </w:rPr>
      </w:pPr>
    </w:p>
    <w:p w14:paraId="69DA49C2" w14:textId="77777777" w:rsidR="00C70716" w:rsidRDefault="00815E1E">
      <w:pPr>
        <w:pBdr>
          <w:top w:val="nil"/>
          <w:left w:val="nil"/>
          <w:bottom w:val="nil"/>
          <w:right w:val="nil"/>
          <w:between w:val="nil"/>
        </w:pBdr>
        <w:rPr>
          <w:rFonts w:ascii="Helvetica Neue" w:eastAsia="Helvetica Neue" w:hAnsi="Helvetica Neue" w:cs="Helvetica Neue"/>
          <w:color w:val="000000"/>
          <w:sz w:val="24"/>
          <w:szCs w:val="24"/>
        </w:rPr>
      </w:pPr>
      <w:sdt>
        <w:sdtPr>
          <w:tag w:val="goog_rdk_1"/>
          <w:id w:val="-1226452947"/>
        </w:sdtPr>
        <w:sdtEndPr/>
        <w:sdtContent>
          <w:r w:rsidR="009E45A6">
            <w:rPr>
              <w:rFonts w:ascii="PT Sans" w:eastAsia="PT Sans" w:hAnsi="PT Sans" w:cs="PT Sans"/>
              <w:color w:val="000000"/>
              <w:sz w:val="24"/>
              <w:szCs w:val="24"/>
            </w:rPr>
            <w:t xml:space="preserve">Beside the travel and subsistence support, depending on the observatory the EU Commission pays €4000 - €5500 per observation day to the infrastructure facilities via the SOLARNET Programme so that the observers can execute their campaigns. In face 30% of total SOLARNET budget is allocated for this Trans-National Access Programme. Therefore, it is mandatory to acknowledge SOLARNET &amp; EU support in the publications, talks, posters, proceedings, etc arising from the Access Programme/ Observing Campaigns. </w:t>
          </w:r>
        </w:sdtContent>
      </w:sdt>
    </w:p>
    <w:p w14:paraId="764C7AFA" w14:textId="77777777" w:rsidR="00C70716" w:rsidRDefault="00C70716">
      <w:pPr>
        <w:pBdr>
          <w:top w:val="nil"/>
          <w:left w:val="nil"/>
          <w:bottom w:val="nil"/>
          <w:right w:val="nil"/>
          <w:between w:val="nil"/>
        </w:pBdr>
        <w:rPr>
          <w:rFonts w:ascii="Helvetica Neue" w:eastAsia="Helvetica Neue" w:hAnsi="Helvetica Neue" w:cs="Helvetica Neue"/>
          <w:color w:val="000000"/>
          <w:sz w:val="24"/>
          <w:szCs w:val="24"/>
        </w:rPr>
      </w:pPr>
    </w:p>
    <w:p w14:paraId="6F16D169" w14:textId="77777777" w:rsidR="00C70716" w:rsidRDefault="009E45A6">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Link: </w:t>
      </w:r>
      <w:hyperlink r:id="rId9">
        <w:r>
          <w:rPr>
            <w:rFonts w:ascii="Verdana" w:eastAsia="Verdana" w:hAnsi="Verdana" w:cs="Verdana"/>
            <w:color w:val="0000FF"/>
            <w:u w:val="single"/>
          </w:rPr>
          <w:t>SOLARNET - Acknowledgement of SOLARNET and thereby EU funding (solarnet-project.eu)</w:t>
        </w:r>
      </w:hyperlink>
    </w:p>
    <w:p w14:paraId="596CAE71" w14:textId="77777777" w:rsidR="00C70716" w:rsidRDefault="00C70716">
      <w:pPr>
        <w:jc w:val="both"/>
        <w:rPr>
          <w:rFonts w:ascii="Verdana" w:eastAsia="Verdana" w:hAnsi="Verdana" w:cs="Verdana"/>
          <w:i/>
          <w:color w:val="002060"/>
          <w:sz w:val="20"/>
          <w:szCs w:val="20"/>
        </w:rPr>
      </w:pPr>
    </w:p>
    <w:p w14:paraId="396D0449" w14:textId="77777777" w:rsidR="00C70716" w:rsidRDefault="00C70716">
      <w:pPr>
        <w:jc w:val="both"/>
        <w:rPr>
          <w:rFonts w:ascii="Verdana" w:eastAsia="Verdana" w:hAnsi="Verdana" w:cs="Verdana"/>
          <w:i/>
          <w:color w:val="002060"/>
          <w:sz w:val="20"/>
          <w:szCs w:val="20"/>
        </w:rPr>
      </w:pPr>
      <w:bookmarkStart w:id="0" w:name="_heading=h.gjdgxs" w:colFirst="0" w:colLast="0"/>
      <w:bookmarkEnd w:id="0"/>
    </w:p>
    <w:p w14:paraId="264A3931" w14:textId="77777777" w:rsidR="00C70716" w:rsidRDefault="009E45A6">
      <w:pPr>
        <w:pBdr>
          <w:top w:val="nil"/>
          <w:left w:val="nil"/>
          <w:bottom w:val="nil"/>
          <w:right w:val="nil"/>
          <w:between w:val="nil"/>
        </w:pBdr>
        <w:shd w:val="clear" w:color="auto" w:fill="E9ECEF"/>
        <w:jc w:val="both"/>
        <w:rPr>
          <w:rFonts w:ascii="Quattrocento Sans" w:eastAsia="Quattrocento Sans" w:hAnsi="Quattrocento Sans" w:cs="Quattrocento Sans"/>
          <w:color w:val="212529"/>
          <w:sz w:val="24"/>
          <w:szCs w:val="24"/>
        </w:rPr>
      </w:pPr>
      <w:r>
        <w:rPr>
          <w:rFonts w:ascii="Quattrocento Sans" w:eastAsia="Quattrocento Sans" w:hAnsi="Quattrocento Sans" w:cs="Quattrocento Sans"/>
          <w:color w:val="212529"/>
          <w:sz w:val="24"/>
          <w:szCs w:val="24"/>
        </w:rPr>
        <w:t>The acknowledgement goes as follows:</w:t>
      </w:r>
    </w:p>
    <w:p w14:paraId="0880CA05" w14:textId="77777777" w:rsidR="00C70716" w:rsidRDefault="009E45A6">
      <w:pPr>
        <w:pBdr>
          <w:top w:val="nil"/>
          <w:left w:val="nil"/>
          <w:bottom w:val="nil"/>
          <w:right w:val="nil"/>
          <w:between w:val="nil"/>
        </w:pBdr>
        <w:shd w:val="clear" w:color="auto" w:fill="E9ECEF"/>
        <w:spacing w:after="280"/>
        <w:jc w:val="both"/>
        <w:rPr>
          <w:rFonts w:ascii="Quattrocento Sans" w:eastAsia="Quattrocento Sans" w:hAnsi="Quattrocento Sans" w:cs="Quattrocento Sans"/>
          <w:color w:val="212529"/>
          <w:sz w:val="24"/>
          <w:szCs w:val="24"/>
        </w:rPr>
      </w:pPr>
      <w:r>
        <w:rPr>
          <w:rFonts w:ascii="Quattrocento Sans" w:eastAsia="Quattrocento Sans" w:hAnsi="Quattrocento Sans" w:cs="Quattrocento Sans"/>
          <w:b/>
          <w:color w:val="212529"/>
          <w:sz w:val="24"/>
          <w:szCs w:val="24"/>
        </w:rPr>
        <w:t>This research data leading to the results obtained has been supported by SOLARNET project that has received funding from the European Union’s Horizon 2020 research and innovation programme under grant agreement no 824135.</w:t>
      </w:r>
    </w:p>
    <w:p w14:paraId="4FD2E4A7" w14:textId="77777777" w:rsidR="00C70716" w:rsidRDefault="009E45A6">
      <w:pPr>
        <w:pBdr>
          <w:top w:val="nil"/>
          <w:left w:val="nil"/>
          <w:bottom w:val="nil"/>
          <w:right w:val="nil"/>
          <w:between w:val="nil"/>
        </w:pBdr>
        <w:shd w:val="clear" w:color="auto" w:fill="E9ECEF"/>
        <w:spacing w:after="280"/>
        <w:jc w:val="both"/>
        <w:rPr>
          <w:rFonts w:ascii="Quattrocento Sans" w:eastAsia="Quattrocento Sans" w:hAnsi="Quattrocento Sans" w:cs="Quattrocento Sans"/>
          <w:color w:val="212529"/>
          <w:sz w:val="24"/>
          <w:szCs w:val="24"/>
        </w:rPr>
      </w:pPr>
      <w:r>
        <w:rPr>
          <w:rFonts w:ascii="Quattrocento Sans" w:eastAsia="Quattrocento Sans" w:hAnsi="Quattrocento Sans" w:cs="Quattrocento Sans"/>
          <w:color w:val="212529"/>
          <w:sz w:val="24"/>
          <w:szCs w:val="24"/>
        </w:rPr>
        <w:t>or</w:t>
      </w:r>
    </w:p>
    <w:p w14:paraId="689AB567" w14:textId="77777777" w:rsidR="00C70716" w:rsidRDefault="009E45A6">
      <w:pPr>
        <w:pBdr>
          <w:top w:val="nil"/>
          <w:left w:val="nil"/>
          <w:bottom w:val="nil"/>
          <w:right w:val="nil"/>
          <w:between w:val="nil"/>
        </w:pBdr>
        <w:shd w:val="clear" w:color="auto" w:fill="E9ECEF"/>
        <w:spacing w:after="280"/>
        <w:jc w:val="both"/>
        <w:rPr>
          <w:rFonts w:ascii="Quattrocento Sans" w:eastAsia="Quattrocento Sans" w:hAnsi="Quattrocento Sans" w:cs="Quattrocento Sans"/>
          <w:color w:val="212529"/>
          <w:sz w:val="24"/>
          <w:szCs w:val="24"/>
        </w:rPr>
      </w:pPr>
      <w:r>
        <w:rPr>
          <w:rFonts w:ascii="Quattrocento Sans" w:eastAsia="Quattrocento Sans" w:hAnsi="Quattrocento Sans" w:cs="Quattrocento Sans"/>
          <w:b/>
          <w:color w:val="212529"/>
          <w:sz w:val="24"/>
          <w:szCs w:val="24"/>
        </w:rPr>
        <w:t>This research has received financial support from the European Union’s Horizon 2020 research and innovation program under grant agreement No. 824135 (SOLARNET</w:t>
      </w:r>
      <w:r>
        <w:rPr>
          <w:rFonts w:ascii="Quattrocento Sans" w:eastAsia="Quattrocento Sans" w:hAnsi="Quattrocento Sans" w:cs="Quattrocento Sans"/>
          <w:b/>
          <w:color w:val="000000"/>
          <w:sz w:val="24"/>
          <w:szCs w:val="24"/>
          <w:highlight w:val="white"/>
        </w:rPr>
        <w:t>)</w:t>
      </w:r>
      <w:r>
        <w:rPr>
          <w:rFonts w:ascii="Quattrocento Sans" w:eastAsia="Quattrocento Sans" w:hAnsi="Quattrocento Sans" w:cs="Quattrocento Sans"/>
          <w:color w:val="000000"/>
          <w:sz w:val="24"/>
          <w:szCs w:val="24"/>
          <w:highlight w:val="white"/>
        </w:rPr>
        <w:t>.</w:t>
      </w:r>
    </w:p>
    <w:p w14:paraId="122E2F5A" w14:textId="77777777" w:rsidR="00C70716" w:rsidRDefault="009E45A6">
      <w:pPr>
        <w:pBdr>
          <w:top w:val="nil"/>
          <w:left w:val="nil"/>
          <w:bottom w:val="nil"/>
          <w:right w:val="nil"/>
          <w:between w:val="nil"/>
        </w:pBdr>
        <w:shd w:val="clear" w:color="auto" w:fill="E9ECEF"/>
        <w:spacing w:after="280"/>
        <w:jc w:val="both"/>
        <w:rPr>
          <w:rFonts w:ascii="Quattrocento Sans" w:eastAsia="Quattrocento Sans" w:hAnsi="Quattrocento Sans" w:cs="Quattrocento Sans"/>
          <w:color w:val="212529"/>
          <w:sz w:val="24"/>
          <w:szCs w:val="24"/>
        </w:rPr>
      </w:pPr>
      <w:r>
        <w:rPr>
          <w:rFonts w:ascii="Quattrocento Sans" w:eastAsia="Quattrocento Sans" w:hAnsi="Quattrocento Sans" w:cs="Quattrocento Sans"/>
          <w:color w:val="212529"/>
          <w:sz w:val="24"/>
          <w:szCs w:val="24"/>
        </w:rPr>
        <w:t>The users/ recipients are also required to display SOLARNET and EU emblem while presenting their results in conferences.</w:t>
      </w:r>
    </w:p>
    <w:p w14:paraId="403AF6F0" w14:textId="77777777" w:rsidR="00C70716" w:rsidRDefault="009E45A6">
      <w:pPr>
        <w:pBdr>
          <w:top w:val="nil"/>
          <w:left w:val="nil"/>
          <w:bottom w:val="nil"/>
          <w:right w:val="nil"/>
          <w:between w:val="nil"/>
        </w:pBdr>
        <w:shd w:val="clear" w:color="auto" w:fill="E9ECEF"/>
        <w:spacing w:after="280"/>
        <w:jc w:val="both"/>
        <w:rPr>
          <w:rFonts w:ascii="Quattrocento Sans" w:eastAsia="Quattrocento Sans" w:hAnsi="Quattrocento Sans" w:cs="Quattrocento Sans"/>
          <w:b/>
          <w:color w:val="212529"/>
          <w:sz w:val="24"/>
          <w:szCs w:val="24"/>
        </w:rPr>
      </w:pPr>
      <w:r>
        <w:rPr>
          <w:rFonts w:ascii="Quattrocento Sans" w:eastAsia="Quattrocento Sans" w:hAnsi="Quattrocento Sans" w:cs="Quattrocento Sans"/>
          <w:b/>
          <w:color w:val="212529"/>
          <w:sz w:val="24"/>
          <w:szCs w:val="24"/>
        </w:rPr>
        <w:t>Please inform the </w:t>
      </w:r>
      <w:hyperlink r:id="rId10">
        <w:r>
          <w:rPr>
            <w:rFonts w:ascii="Quattrocento Sans" w:eastAsia="Quattrocento Sans" w:hAnsi="Quattrocento Sans" w:cs="Quattrocento Sans"/>
            <w:b/>
            <w:color w:val="007BFF"/>
            <w:sz w:val="24"/>
            <w:szCs w:val="24"/>
            <w:u w:val="single"/>
          </w:rPr>
          <w:t>project office</w:t>
        </w:r>
      </w:hyperlink>
      <w:r>
        <w:rPr>
          <w:rFonts w:ascii="Quattrocento Sans" w:eastAsia="Quattrocento Sans" w:hAnsi="Quattrocento Sans" w:cs="Quattrocento Sans"/>
          <w:b/>
          <w:color w:val="212529"/>
          <w:sz w:val="24"/>
          <w:szCs w:val="24"/>
        </w:rPr>
        <w:t> (SOLARNET-office@leibniz-kis.de) about your publications, posters, talks, proceedings and other achievements.</w:t>
      </w:r>
      <w:r>
        <w:rPr>
          <w:rFonts w:ascii="Quattrocento Sans" w:eastAsia="Quattrocento Sans" w:hAnsi="Quattrocento Sans" w:cs="Quattrocento Sans"/>
          <w:color w:val="212529"/>
          <w:sz w:val="24"/>
          <w:szCs w:val="24"/>
        </w:rPr>
        <w:t> </w:t>
      </w:r>
      <w:r>
        <w:rPr>
          <w:rFonts w:ascii="Quattrocento Sans" w:eastAsia="Quattrocento Sans" w:hAnsi="Quattrocento Sans" w:cs="Quattrocento Sans"/>
          <w:b/>
          <w:color w:val="212529"/>
          <w:sz w:val="24"/>
          <w:szCs w:val="24"/>
        </w:rPr>
        <w:t>Additionally, please send copies of your publications, posters, talks, etc for the open access repository and to report back to the EU Commissio</w:t>
      </w:r>
      <w:r w:rsidR="0027326A">
        <w:rPr>
          <w:rFonts w:ascii="Quattrocento Sans" w:eastAsia="Quattrocento Sans" w:hAnsi="Quattrocento Sans" w:cs="Quattrocento Sans"/>
          <w:b/>
          <w:color w:val="212529"/>
          <w:sz w:val="24"/>
          <w:szCs w:val="24"/>
        </w:rPr>
        <w:t>n.</w:t>
      </w:r>
    </w:p>
    <w:p w14:paraId="67C73535" w14:textId="605114C8" w:rsidR="00CF00D4" w:rsidRDefault="00CF00D4" w:rsidP="009E45A6">
      <w:pPr>
        <w:pBdr>
          <w:top w:val="nil"/>
          <w:left w:val="nil"/>
          <w:bottom w:val="nil"/>
          <w:right w:val="nil"/>
          <w:between w:val="nil"/>
        </w:pBdr>
        <w:rPr>
          <w:rFonts w:ascii="Helvetica Neue" w:eastAsia="Helvetica Neue" w:hAnsi="Helvetica Neue" w:cs="Helvetica Neue"/>
          <w:color w:val="000000"/>
          <w:sz w:val="24"/>
          <w:szCs w:val="24"/>
        </w:rPr>
      </w:pPr>
    </w:p>
    <w:p w14:paraId="21973764" w14:textId="4134BF09" w:rsidR="00CF00D4" w:rsidRDefault="00CF00D4" w:rsidP="009E45A6">
      <w:pPr>
        <w:pBdr>
          <w:top w:val="nil"/>
          <w:left w:val="nil"/>
          <w:bottom w:val="nil"/>
          <w:right w:val="nil"/>
          <w:between w:val="nil"/>
        </w:pBdr>
        <w:rPr>
          <w:rFonts w:ascii="Helvetica Neue" w:eastAsia="Helvetica Neue" w:hAnsi="Helvetica Neue" w:cs="Helvetica Neue"/>
          <w:color w:val="000000"/>
          <w:sz w:val="24"/>
          <w:szCs w:val="24"/>
        </w:rPr>
      </w:pPr>
    </w:p>
    <w:p w14:paraId="2FBF9324" w14:textId="77777777" w:rsidR="00CF00D4" w:rsidRDefault="00CF00D4" w:rsidP="009E45A6">
      <w:pPr>
        <w:pBdr>
          <w:top w:val="nil"/>
          <w:left w:val="nil"/>
          <w:bottom w:val="nil"/>
          <w:right w:val="nil"/>
          <w:between w:val="nil"/>
        </w:pBdr>
        <w:rPr>
          <w:rFonts w:ascii="Helvetica Neue" w:eastAsia="Helvetica Neue" w:hAnsi="Helvetica Neue" w:cs="Helvetica Neue"/>
          <w:color w:val="000000"/>
          <w:sz w:val="24"/>
          <w:szCs w:val="24"/>
        </w:rPr>
      </w:pPr>
      <w:bookmarkStart w:id="1" w:name="_GoBack"/>
      <w:bookmarkEnd w:id="1"/>
    </w:p>
    <w:sectPr w:rsidR="00CF00D4" w:rsidSect="0027326A">
      <w:headerReference w:type="default" r:id="rId11"/>
      <w:footerReference w:type="default" r:id="rId12"/>
      <w:pgSz w:w="11906" w:h="16838"/>
      <w:pgMar w:top="833" w:right="707" w:bottom="851" w:left="851" w:header="42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EE54" w14:textId="77777777" w:rsidR="00815E1E" w:rsidRDefault="00815E1E">
      <w:r>
        <w:separator/>
      </w:r>
    </w:p>
  </w:endnote>
  <w:endnote w:type="continuationSeparator" w:id="0">
    <w:p w14:paraId="53F28D98" w14:textId="77777777" w:rsidR="00815E1E" w:rsidRDefault="0081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T Sans">
    <w:altName w:val="Arial"/>
    <w:charset w:val="4D"/>
    <w:family w:val="swiss"/>
    <w:pitch w:val="variable"/>
    <w:sig w:usb0="A00002EF" w:usb1="5000204B" w:usb2="00000000" w:usb3="00000000" w:csb0="00000097"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0C74" w14:textId="297BAC1F" w:rsidR="00C70716" w:rsidRDefault="009E45A6">
    <w:pPr>
      <w:pBdr>
        <w:top w:val="nil"/>
        <w:left w:val="nil"/>
        <w:bottom w:val="single" w:sz="12" w:space="1" w:color="000099"/>
        <w:right w:val="nil"/>
        <w:between w:val="nil"/>
      </w:pBdr>
      <w:tabs>
        <w:tab w:val="center" w:pos="4252"/>
        <w:tab w:val="right" w:pos="8504"/>
        <w:tab w:val="center" w:pos="5103"/>
        <w:tab w:val="left" w:pos="7426"/>
        <w:tab w:val="left" w:pos="10348"/>
      </w:tabs>
      <w:ind w:right="142"/>
      <w:rPr>
        <w:rFonts w:ascii="Arial" w:eastAsia="Arial" w:hAnsi="Arial" w:cs="Arial"/>
        <w:color w:val="000099"/>
        <w:sz w:val="16"/>
        <w:szCs w:val="16"/>
      </w:rPr>
    </w:pPr>
    <w:r>
      <w:rPr>
        <w:rFonts w:ascii="Arial" w:eastAsia="Arial" w:hAnsi="Arial" w:cs="Arial"/>
        <w:color w:val="000099"/>
        <w:sz w:val="16"/>
        <w:szCs w:val="16"/>
      </w:rPr>
      <w:tab/>
    </w:r>
    <w:r w:rsidR="0027326A">
      <w:rPr>
        <w:rFonts w:ascii="Arial" w:eastAsia="Arial" w:hAnsi="Arial" w:cs="Arial"/>
        <w:color w:val="000099"/>
        <w:sz w:val="16"/>
        <w:szCs w:val="16"/>
      </w:rPr>
      <w:t xml:space="preserve">                                            </w:t>
    </w:r>
    <w:r>
      <w:rPr>
        <w:rFonts w:ascii="Arial" w:eastAsia="Arial" w:hAnsi="Arial" w:cs="Arial"/>
        <w:color w:val="000099"/>
        <w:sz w:val="16"/>
        <w:szCs w:val="16"/>
      </w:rPr>
      <w:t>SOLARNET Project Office</w:t>
    </w:r>
    <w:r>
      <w:rPr>
        <w:rFonts w:ascii="Arial" w:eastAsia="Arial" w:hAnsi="Arial" w:cs="Arial"/>
        <w:color w:val="000099"/>
        <w:sz w:val="16"/>
        <w:szCs w:val="16"/>
      </w:rPr>
      <w:tab/>
    </w:r>
    <w:r w:rsidR="0027326A">
      <w:rPr>
        <w:rFonts w:ascii="Arial" w:eastAsia="Arial" w:hAnsi="Arial" w:cs="Arial"/>
        <w:color w:val="000099"/>
        <w:sz w:val="16"/>
        <w:szCs w:val="16"/>
      </w:rPr>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E1D5B">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BCAB3A2" w14:textId="77777777" w:rsidR="00C70716" w:rsidRDefault="009E45A6">
    <w:pPr>
      <w:jc w:val="center"/>
      <w:rPr>
        <w:rFonts w:ascii="Arial" w:eastAsia="Arial" w:hAnsi="Arial" w:cs="Arial"/>
        <w:color w:val="000099"/>
        <w:sz w:val="16"/>
        <w:szCs w:val="16"/>
      </w:rPr>
    </w:pPr>
    <w:r>
      <w:rPr>
        <w:rFonts w:ascii="Arial" w:eastAsia="Arial" w:hAnsi="Arial" w:cs="Arial"/>
        <w:color w:val="000099"/>
        <w:sz w:val="16"/>
        <w:szCs w:val="16"/>
      </w:rPr>
      <w:t>Leibniz-</w:t>
    </w:r>
    <w:proofErr w:type="spellStart"/>
    <w:r>
      <w:rPr>
        <w:rFonts w:ascii="Arial" w:eastAsia="Arial" w:hAnsi="Arial" w:cs="Arial"/>
        <w:color w:val="000099"/>
        <w:sz w:val="16"/>
        <w:szCs w:val="16"/>
      </w:rPr>
      <w:t>Institut</w:t>
    </w:r>
    <w:proofErr w:type="spellEnd"/>
    <w:r>
      <w:rPr>
        <w:rFonts w:ascii="Arial" w:eastAsia="Arial" w:hAnsi="Arial" w:cs="Arial"/>
        <w:color w:val="000099"/>
        <w:sz w:val="16"/>
        <w:szCs w:val="16"/>
      </w:rPr>
      <w:t xml:space="preserve"> </w:t>
    </w:r>
    <w:proofErr w:type="spellStart"/>
    <w:r>
      <w:rPr>
        <w:rFonts w:ascii="Arial" w:eastAsia="Arial" w:hAnsi="Arial" w:cs="Arial"/>
        <w:color w:val="000099"/>
        <w:sz w:val="16"/>
        <w:szCs w:val="16"/>
      </w:rPr>
      <w:t>für</w:t>
    </w:r>
    <w:proofErr w:type="spellEnd"/>
    <w:r>
      <w:rPr>
        <w:rFonts w:ascii="Arial" w:eastAsia="Arial" w:hAnsi="Arial" w:cs="Arial"/>
        <w:color w:val="000099"/>
        <w:sz w:val="16"/>
        <w:szCs w:val="16"/>
      </w:rPr>
      <w:t xml:space="preserve"> </w:t>
    </w:r>
    <w:proofErr w:type="spellStart"/>
    <w:r>
      <w:rPr>
        <w:rFonts w:ascii="Arial" w:eastAsia="Arial" w:hAnsi="Arial" w:cs="Arial"/>
        <w:color w:val="000099"/>
        <w:sz w:val="16"/>
        <w:szCs w:val="16"/>
      </w:rPr>
      <w:t>Sonnenphysik</w:t>
    </w:r>
    <w:proofErr w:type="spellEnd"/>
  </w:p>
  <w:p w14:paraId="7A5A1135" w14:textId="77777777" w:rsidR="00C70716" w:rsidRDefault="009E45A6">
    <w:pPr>
      <w:jc w:val="center"/>
      <w:rPr>
        <w:rFonts w:ascii="Arial" w:eastAsia="Arial" w:hAnsi="Arial" w:cs="Arial"/>
        <w:color w:val="000099"/>
        <w:sz w:val="16"/>
        <w:szCs w:val="16"/>
      </w:rPr>
    </w:pPr>
    <w:proofErr w:type="spellStart"/>
    <w:r>
      <w:rPr>
        <w:rFonts w:ascii="Arial" w:eastAsia="Arial" w:hAnsi="Arial" w:cs="Arial"/>
        <w:color w:val="000099"/>
        <w:sz w:val="16"/>
        <w:szCs w:val="16"/>
      </w:rPr>
      <w:t>Schöneckstr</w:t>
    </w:r>
    <w:proofErr w:type="spellEnd"/>
    <w:r>
      <w:rPr>
        <w:rFonts w:ascii="Arial" w:eastAsia="Arial" w:hAnsi="Arial" w:cs="Arial"/>
        <w:color w:val="000099"/>
        <w:sz w:val="16"/>
        <w:szCs w:val="16"/>
      </w:rPr>
      <w:t>. 6, 79104 Freiburg Germany</w:t>
    </w:r>
  </w:p>
  <w:p w14:paraId="6C5329C5" w14:textId="77777777" w:rsidR="00C70716" w:rsidRDefault="009E45A6">
    <w:pPr>
      <w:jc w:val="center"/>
      <w:rPr>
        <w:rFonts w:ascii="Arial" w:eastAsia="Arial" w:hAnsi="Arial" w:cs="Arial"/>
        <w:color w:val="000099"/>
        <w:sz w:val="16"/>
        <w:szCs w:val="16"/>
      </w:rPr>
    </w:pPr>
    <w:r>
      <w:rPr>
        <w:rFonts w:ascii="Arial" w:eastAsia="Arial" w:hAnsi="Arial" w:cs="Arial"/>
        <w:color w:val="000099"/>
        <w:sz w:val="16"/>
        <w:szCs w:val="16"/>
      </w:rPr>
      <w:t>Tel.: +49-761-3198-224; Email:</w:t>
    </w:r>
    <w:r>
      <w:rPr>
        <w:rFonts w:ascii="Arial" w:eastAsia="Arial" w:hAnsi="Arial" w:cs="Arial"/>
        <w:b/>
        <w:color w:val="000099"/>
        <w:sz w:val="16"/>
        <w:szCs w:val="16"/>
      </w:rPr>
      <w:t xml:space="preserve"> </w:t>
    </w:r>
    <w:r>
      <w:rPr>
        <w:rFonts w:ascii="Arial" w:eastAsia="Arial" w:hAnsi="Arial" w:cs="Arial"/>
        <w:color w:val="000099"/>
        <w:sz w:val="16"/>
        <w:szCs w:val="16"/>
      </w:rPr>
      <w:t>SOLARNET-office@leibniz-kis.de</w:t>
    </w:r>
  </w:p>
  <w:p w14:paraId="4D764CCC" w14:textId="77777777" w:rsidR="00C70716" w:rsidRDefault="00C70716">
    <w:pPr>
      <w:pBdr>
        <w:top w:val="nil"/>
        <w:left w:val="nil"/>
        <w:bottom w:val="nil"/>
        <w:right w:val="nil"/>
        <w:between w:val="nil"/>
      </w:pBdr>
      <w:tabs>
        <w:tab w:val="center" w:pos="4252"/>
        <w:tab w:val="right" w:pos="8504"/>
      </w:tabs>
      <w:jc w:val="center"/>
      <w:rPr>
        <w:rFonts w:ascii="Arial" w:eastAsia="Arial" w:hAnsi="Arial" w:cs="Arial"/>
        <w:color w:val="000099"/>
        <w:sz w:val="16"/>
        <w:szCs w:val="16"/>
      </w:rPr>
    </w:pPr>
  </w:p>
  <w:p w14:paraId="4E6D0D0B" w14:textId="77777777" w:rsidR="00C70716" w:rsidRDefault="00C70716">
    <w:pPr>
      <w:pBdr>
        <w:top w:val="nil"/>
        <w:left w:val="nil"/>
        <w:bottom w:val="nil"/>
        <w:right w:val="nil"/>
        <w:between w:val="nil"/>
      </w:pBdr>
      <w:tabs>
        <w:tab w:val="center" w:pos="4252"/>
        <w:tab w:val="right" w:pos="8504"/>
      </w:tabs>
      <w:ind w:left="14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28D36" w14:textId="77777777" w:rsidR="00815E1E" w:rsidRDefault="00815E1E">
      <w:r>
        <w:separator/>
      </w:r>
    </w:p>
  </w:footnote>
  <w:footnote w:type="continuationSeparator" w:id="0">
    <w:p w14:paraId="08C03BA0" w14:textId="77777777" w:rsidR="00815E1E" w:rsidRDefault="0081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A1D9" w14:textId="77777777" w:rsidR="00C70716" w:rsidRDefault="009E45A6">
    <w:pPr>
      <w:ind w:right="142"/>
      <w:jc w:val="center"/>
      <w:rPr>
        <w:rFonts w:ascii="Arial" w:eastAsia="Arial" w:hAnsi="Arial" w:cs="Arial"/>
        <w:color w:val="000099"/>
        <w:sz w:val="8"/>
        <w:szCs w:val="8"/>
      </w:rPr>
    </w:pPr>
    <w:r>
      <w:rPr>
        <w:rFonts w:ascii="Arial" w:eastAsia="Arial" w:hAnsi="Arial" w:cs="Arial"/>
        <w:color w:val="000099"/>
        <w:sz w:val="8"/>
        <w:szCs w:val="8"/>
      </w:rPr>
      <w:t xml:space="preserve"> </w:t>
    </w:r>
    <w:r>
      <w:rPr>
        <w:noProof/>
      </w:rPr>
      <mc:AlternateContent>
        <mc:Choice Requires="wps">
          <w:drawing>
            <wp:anchor distT="0" distB="0" distL="114300" distR="114300" simplePos="0" relativeHeight="251658240" behindDoc="0" locked="0" layoutInCell="1" hidden="0" allowOverlap="1" wp14:anchorId="5E128922" wp14:editId="0823C62E">
              <wp:simplePos x="0" y="0"/>
              <wp:positionH relativeFrom="column">
                <wp:posOffset>3441700</wp:posOffset>
              </wp:positionH>
              <wp:positionV relativeFrom="paragraph">
                <wp:posOffset>12700</wp:posOffset>
              </wp:positionV>
              <wp:extent cx="3105150" cy="643598"/>
              <wp:effectExtent l="0" t="0" r="0" b="0"/>
              <wp:wrapNone/>
              <wp:docPr id="6" name="Rectangle 6"/>
              <wp:cNvGraphicFramePr/>
              <a:graphic xmlns:a="http://schemas.openxmlformats.org/drawingml/2006/main">
                <a:graphicData uri="http://schemas.microsoft.com/office/word/2010/wordprocessingShape">
                  <wps:wsp>
                    <wps:cNvSpPr/>
                    <wps:spPr>
                      <a:xfrm>
                        <a:off x="3798188" y="3462964"/>
                        <a:ext cx="3095625" cy="634073"/>
                      </a:xfrm>
                      <a:prstGeom prst="rect">
                        <a:avLst/>
                      </a:prstGeom>
                      <a:noFill/>
                      <a:ln>
                        <a:noFill/>
                      </a:ln>
                    </wps:spPr>
                    <wps:txbx>
                      <w:txbxContent>
                        <w:p w14:paraId="2526CEA8" w14:textId="77777777" w:rsidR="00C70716" w:rsidRDefault="009E45A6">
                          <w:pPr>
                            <w:textDirection w:val="btLr"/>
                          </w:pPr>
                          <w:r>
                            <w:rPr>
                              <w:rFonts w:ascii="Arial" w:eastAsia="Arial" w:hAnsi="Arial" w:cs="Arial"/>
                              <w:i/>
                              <w:color w:val="000000"/>
                              <w:sz w:val="18"/>
                            </w:rPr>
                            <w:t>“This project has received funding from the European Union’s Horizon 2020 research and innovation programme for the period January 2019 until December 2022 under Grant Agreement No 824135 (SOLARNET)”</w:t>
                          </w:r>
                        </w:p>
                      </w:txbxContent>
                    </wps:txbx>
                    <wps:bodyPr spcFirstLastPara="1" wrap="square" lIns="91425" tIns="45700" rIns="91425" bIns="45700" anchor="t" anchorCtr="0">
                      <a:noAutofit/>
                    </wps:bodyPr>
                  </wps:wsp>
                </a:graphicData>
              </a:graphic>
            </wp:anchor>
          </w:drawing>
        </mc:Choice>
        <mc:Fallback>
          <w:pict>
            <v:rect w14:anchorId="5E128922" id="Rectangle 6" o:spid="_x0000_s1026" style="position:absolute;left:0;text-align:left;margin-left:271pt;margin-top:1pt;width:244.5pt;height:50.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" filled="f" stroked="f">
              <v:textbox inset="2.53958mm,1.2694mm,2.53958mm,1.2694mm">
                <w:txbxContent>
                  <w:p w14:paraId="2526CEA8" w14:textId="77777777" w:rsidR="00C70716" w:rsidRDefault="009E45A6">
                    <w:pPr>
                      <w:textDirection w:val="btLr"/>
                    </w:pPr>
                    <w:r>
                      <w:rPr>
                        <w:rFonts w:ascii="Arial" w:eastAsia="Arial" w:hAnsi="Arial" w:cs="Arial"/>
                        <w:i/>
                        <w:color w:val="000000"/>
                        <w:sz w:val="18"/>
                      </w:rPr>
                      <w:t>“This project has received funding from the European Union’s Horizon 2020 research and innovation programme for the period January 2019 until December 2022 under Grant Agreement No 824135 (SOLARNET)”</w:t>
                    </w:r>
                  </w:p>
                </w:txbxContent>
              </v:textbox>
            </v:rect>
          </w:pict>
        </mc:Fallback>
      </mc:AlternateContent>
    </w:r>
    <w:r>
      <w:rPr>
        <w:noProof/>
      </w:rPr>
      <w:drawing>
        <wp:anchor distT="0" distB="0" distL="114300" distR="114300" simplePos="0" relativeHeight="251659264" behindDoc="0" locked="0" layoutInCell="1" hidden="0" allowOverlap="1" wp14:anchorId="5F768A9B" wp14:editId="61B0497A">
          <wp:simplePos x="0" y="0"/>
          <wp:positionH relativeFrom="column">
            <wp:posOffset>2149123</wp:posOffset>
          </wp:positionH>
          <wp:positionV relativeFrom="paragraph">
            <wp:posOffset>-77567</wp:posOffset>
          </wp:positionV>
          <wp:extent cx="1167592" cy="809781"/>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508"/>
                  <a:stretch>
                    <a:fillRect/>
                  </a:stretch>
                </pic:blipFill>
                <pic:spPr>
                  <a:xfrm>
                    <a:off x="0" y="0"/>
                    <a:ext cx="1167592" cy="809781"/>
                  </a:xfrm>
                  <a:prstGeom prst="rect">
                    <a:avLst/>
                  </a:prstGeom>
                  <a:ln/>
                </pic:spPr>
              </pic:pic>
            </a:graphicData>
          </a:graphic>
        </wp:anchor>
      </w:drawing>
    </w:r>
  </w:p>
  <w:p w14:paraId="1DA4F9CB" w14:textId="13AD0AB3" w:rsidR="00C70716" w:rsidRDefault="009E45A6">
    <w:pPr>
      <w:pBdr>
        <w:top w:val="nil"/>
        <w:left w:val="nil"/>
        <w:bottom w:val="nil"/>
        <w:right w:val="nil"/>
        <w:between w:val="nil"/>
      </w:pBdr>
      <w:tabs>
        <w:tab w:val="center" w:pos="4252"/>
        <w:tab w:val="right" w:pos="8504"/>
      </w:tabs>
      <w:ind w:right="142"/>
      <w:rPr>
        <w:color w:val="000000"/>
      </w:rPr>
    </w:pPr>
    <w:r>
      <w:rPr>
        <w:noProof/>
        <w:color w:val="000000"/>
      </w:rPr>
      <w:drawing>
        <wp:inline distT="0" distB="0" distL="0" distR="0" wp14:anchorId="42FFC01C" wp14:editId="6879D680">
          <wp:extent cx="1828389" cy="428625"/>
          <wp:effectExtent l="0" t="0" r="0" b="0"/>
          <wp:docPr id="15" name="image2.png" descr="solarnet_color_1000x250_trans.png"/>
          <wp:cNvGraphicFramePr/>
          <a:graphic xmlns:a="http://schemas.openxmlformats.org/drawingml/2006/main">
            <a:graphicData uri="http://schemas.openxmlformats.org/drawingml/2006/picture">
              <pic:pic xmlns:pic="http://schemas.openxmlformats.org/drawingml/2006/picture">
                <pic:nvPicPr>
                  <pic:cNvPr id="0" name="image2.png" descr="solarnet_color_1000x250_trans.png"/>
                  <pic:cNvPicPr preferRelativeResize="0"/>
                </pic:nvPicPr>
                <pic:blipFill>
                  <a:blip r:embed="rId2"/>
                  <a:srcRect/>
                  <a:stretch>
                    <a:fillRect/>
                  </a:stretch>
                </pic:blipFill>
                <pic:spPr>
                  <a:xfrm>
                    <a:off x="0" y="0"/>
                    <a:ext cx="1828389" cy="428625"/>
                  </a:xfrm>
                  <a:prstGeom prst="rect">
                    <a:avLst/>
                  </a:prstGeom>
                  <a:ln/>
                </pic:spPr>
              </pic:pic>
            </a:graphicData>
          </a:graphic>
        </wp:inline>
      </w:drawing>
    </w:r>
    <w:r>
      <w:rPr>
        <w:color w:val="000000"/>
      </w:rPr>
      <w:t xml:space="preserve">     </w:t>
    </w:r>
  </w:p>
  <w:p w14:paraId="5D0FB32A" w14:textId="77777777" w:rsidR="00C70716" w:rsidRDefault="009E45A6">
    <w:pPr>
      <w:ind w:left="3540"/>
      <w:rPr>
        <w:rFonts w:ascii="Arial" w:eastAsia="Arial" w:hAnsi="Arial" w:cs="Arial"/>
        <w:color w:val="0000FF"/>
        <w:sz w:val="16"/>
        <w:szCs w:val="16"/>
        <w:u w:val="single"/>
      </w:rPr>
    </w:pPr>
    <w:r>
      <w:t xml:space="preserve">          </w:t>
    </w:r>
  </w:p>
  <w:p w14:paraId="3E594AF8" w14:textId="77777777" w:rsidR="00C70716" w:rsidRDefault="009E45A6">
    <w:pPr>
      <w:pBdr>
        <w:top w:val="nil"/>
        <w:left w:val="nil"/>
        <w:bottom w:val="single" w:sz="12" w:space="0" w:color="000099"/>
        <w:right w:val="nil"/>
        <w:between w:val="nil"/>
      </w:pBdr>
      <w:tabs>
        <w:tab w:val="center" w:pos="4252"/>
        <w:tab w:val="right" w:pos="8504"/>
        <w:tab w:val="left" w:pos="10206"/>
      </w:tabs>
      <w:ind w:right="142"/>
      <w:rPr>
        <w:color w:val="000000"/>
        <w:sz w:val="12"/>
        <w:szCs w:val="12"/>
      </w:rPr>
    </w:pPr>
    <w:r>
      <w:rPr>
        <w:color w:val="000000"/>
        <w:sz w:val="12"/>
        <w:szCs w:val="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16"/>
    <w:rsid w:val="00042516"/>
    <w:rsid w:val="000F5732"/>
    <w:rsid w:val="0026544A"/>
    <w:rsid w:val="0027326A"/>
    <w:rsid w:val="00366044"/>
    <w:rsid w:val="00444B66"/>
    <w:rsid w:val="004C04AA"/>
    <w:rsid w:val="00513E6C"/>
    <w:rsid w:val="00524D08"/>
    <w:rsid w:val="005E1D5B"/>
    <w:rsid w:val="00687226"/>
    <w:rsid w:val="006E78AA"/>
    <w:rsid w:val="00702EED"/>
    <w:rsid w:val="00815E1E"/>
    <w:rsid w:val="009E45A6"/>
    <w:rsid w:val="00A92172"/>
    <w:rsid w:val="00AD4D0B"/>
    <w:rsid w:val="00C70716"/>
    <w:rsid w:val="00CB2CEB"/>
    <w:rsid w:val="00CF00D4"/>
    <w:rsid w:val="00D8082E"/>
    <w:rsid w:val="00DA79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69EB0"/>
  <w15:docId w15:val="{BABC548D-1587-1348-B824-B74464B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5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505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06DF"/>
    <w:pPr>
      <w:ind w:left="720"/>
      <w:contextualSpacing/>
    </w:pPr>
  </w:style>
  <w:style w:type="paragraph" w:styleId="Header">
    <w:name w:val="header"/>
    <w:basedOn w:val="Normal"/>
    <w:link w:val="HeaderChar"/>
    <w:uiPriority w:val="99"/>
    <w:unhideWhenUsed/>
    <w:rsid w:val="00AC7E9E"/>
    <w:pPr>
      <w:tabs>
        <w:tab w:val="center" w:pos="4252"/>
        <w:tab w:val="right" w:pos="8504"/>
      </w:tabs>
    </w:pPr>
  </w:style>
  <w:style w:type="character" w:customStyle="1" w:styleId="HeaderChar">
    <w:name w:val="Header Char"/>
    <w:basedOn w:val="DefaultParagraphFont"/>
    <w:link w:val="Header"/>
    <w:uiPriority w:val="99"/>
    <w:rsid w:val="00AC7E9E"/>
  </w:style>
  <w:style w:type="paragraph" w:styleId="Footer">
    <w:name w:val="footer"/>
    <w:basedOn w:val="Normal"/>
    <w:link w:val="FooterChar"/>
    <w:uiPriority w:val="99"/>
    <w:unhideWhenUsed/>
    <w:rsid w:val="00AC7E9E"/>
    <w:pPr>
      <w:tabs>
        <w:tab w:val="center" w:pos="4252"/>
        <w:tab w:val="right" w:pos="8504"/>
      </w:tabs>
    </w:pPr>
  </w:style>
  <w:style w:type="character" w:customStyle="1" w:styleId="FooterChar">
    <w:name w:val="Footer Char"/>
    <w:basedOn w:val="DefaultParagraphFont"/>
    <w:link w:val="Footer"/>
    <w:uiPriority w:val="99"/>
    <w:rsid w:val="00AC7E9E"/>
  </w:style>
  <w:style w:type="paragraph" w:styleId="BalloonText">
    <w:name w:val="Balloon Text"/>
    <w:basedOn w:val="Normal"/>
    <w:link w:val="BalloonTextChar"/>
    <w:uiPriority w:val="99"/>
    <w:semiHidden/>
    <w:unhideWhenUsed/>
    <w:rsid w:val="00AC7E9E"/>
    <w:rPr>
      <w:rFonts w:ascii="Tahoma" w:hAnsi="Tahoma" w:cs="Tahoma"/>
      <w:sz w:val="16"/>
      <w:szCs w:val="16"/>
    </w:rPr>
  </w:style>
  <w:style w:type="character" w:customStyle="1" w:styleId="BalloonTextChar">
    <w:name w:val="Balloon Text Char"/>
    <w:basedOn w:val="DefaultParagraphFont"/>
    <w:link w:val="BalloonText"/>
    <w:uiPriority w:val="99"/>
    <w:semiHidden/>
    <w:rsid w:val="00AC7E9E"/>
    <w:rPr>
      <w:rFonts w:ascii="Tahoma" w:hAnsi="Tahoma" w:cs="Tahoma"/>
      <w:sz w:val="16"/>
      <w:szCs w:val="16"/>
    </w:rPr>
  </w:style>
  <w:style w:type="paragraph" w:styleId="NormalWeb">
    <w:name w:val="Normal (Web)"/>
    <w:basedOn w:val="Normal"/>
    <w:uiPriority w:val="99"/>
    <w:semiHidden/>
    <w:unhideWhenUsed/>
    <w:rsid w:val="0097537E"/>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234CB1"/>
    <w:rPr>
      <w:color w:val="0000FF" w:themeColor="hyperlink"/>
      <w:u w:val="single"/>
    </w:rPr>
  </w:style>
  <w:style w:type="character" w:customStyle="1" w:styleId="hps">
    <w:name w:val="hps"/>
    <w:basedOn w:val="DefaultParagraphFont"/>
    <w:rsid w:val="00C71A93"/>
  </w:style>
  <w:style w:type="paragraph" w:styleId="Caption">
    <w:name w:val="caption"/>
    <w:basedOn w:val="Normal"/>
    <w:next w:val="Normal"/>
    <w:uiPriority w:val="35"/>
    <w:unhideWhenUsed/>
    <w:qFormat/>
    <w:rsid w:val="004F0AB6"/>
    <w:rPr>
      <w:b/>
      <w:bCs/>
      <w:color w:val="4F81BD" w:themeColor="accent1"/>
      <w:sz w:val="18"/>
      <w:szCs w:val="18"/>
    </w:rPr>
  </w:style>
  <w:style w:type="table" w:styleId="TableGrid">
    <w:name w:val="Table Grid"/>
    <w:basedOn w:val="TableNormal"/>
    <w:uiPriority w:val="59"/>
    <w:rsid w:val="000B2F4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41A73"/>
  </w:style>
  <w:style w:type="character" w:customStyle="1" w:styleId="Heading1Char">
    <w:name w:val="Heading 1 Char"/>
    <w:basedOn w:val="DefaultParagraphFont"/>
    <w:link w:val="Heading1"/>
    <w:uiPriority w:val="9"/>
    <w:rsid w:val="00C505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050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6481A"/>
    <w:rPr>
      <w:color w:val="605E5C"/>
      <w:shd w:val="clear" w:color="auto" w:fill="E1DFDD"/>
    </w:rPr>
  </w:style>
  <w:style w:type="character" w:styleId="FollowedHyperlink">
    <w:name w:val="FollowedHyperlink"/>
    <w:basedOn w:val="DefaultParagraphFont"/>
    <w:uiPriority w:val="99"/>
    <w:semiHidden/>
    <w:unhideWhenUsed/>
    <w:rsid w:val="0056481A"/>
    <w:rPr>
      <w:color w:val="800080" w:themeColor="followedHyperlink"/>
      <w:u w:val="single"/>
    </w:rPr>
  </w:style>
  <w:style w:type="character" w:styleId="CommentReference">
    <w:name w:val="annotation reference"/>
    <w:basedOn w:val="DefaultParagraphFont"/>
    <w:uiPriority w:val="99"/>
    <w:semiHidden/>
    <w:unhideWhenUsed/>
    <w:rsid w:val="00243313"/>
    <w:rPr>
      <w:sz w:val="16"/>
      <w:szCs w:val="16"/>
    </w:rPr>
  </w:style>
  <w:style w:type="paragraph" w:styleId="CommentText">
    <w:name w:val="annotation text"/>
    <w:basedOn w:val="Normal"/>
    <w:link w:val="CommentTextChar"/>
    <w:uiPriority w:val="99"/>
    <w:unhideWhenUsed/>
    <w:rsid w:val="00243313"/>
    <w:rPr>
      <w:sz w:val="20"/>
      <w:szCs w:val="20"/>
    </w:rPr>
  </w:style>
  <w:style w:type="character" w:customStyle="1" w:styleId="CommentTextChar">
    <w:name w:val="Comment Text Char"/>
    <w:basedOn w:val="DefaultParagraphFont"/>
    <w:link w:val="CommentText"/>
    <w:uiPriority w:val="99"/>
    <w:rsid w:val="00243313"/>
    <w:rPr>
      <w:sz w:val="20"/>
      <w:szCs w:val="20"/>
    </w:rPr>
  </w:style>
  <w:style w:type="paragraph" w:styleId="CommentSubject">
    <w:name w:val="annotation subject"/>
    <w:basedOn w:val="CommentText"/>
    <w:next w:val="CommentText"/>
    <w:link w:val="CommentSubjectChar"/>
    <w:uiPriority w:val="99"/>
    <w:semiHidden/>
    <w:unhideWhenUsed/>
    <w:rsid w:val="00243313"/>
    <w:rPr>
      <w:b/>
      <w:bCs/>
    </w:rPr>
  </w:style>
  <w:style w:type="character" w:customStyle="1" w:styleId="CommentSubjectChar">
    <w:name w:val="Comment Subject Char"/>
    <w:basedOn w:val="CommentTextChar"/>
    <w:link w:val="CommentSubject"/>
    <w:uiPriority w:val="99"/>
    <w:semiHidden/>
    <w:rsid w:val="00243313"/>
    <w:rPr>
      <w:b/>
      <w:bCs/>
      <w:sz w:val="20"/>
      <w:szCs w:val="20"/>
    </w:rPr>
  </w:style>
  <w:style w:type="character" w:styleId="Emphasis">
    <w:name w:val="Emphasis"/>
    <w:basedOn w:val="DefaultParagraphFont"/>
    <w:uiPriority w:val="20"/>
    <w:qFormat/>
    <w:rsid w:val="00FE6FBE"/>
    <w:rPr>
      <w:i/>
      <w:iCs/>
    </w:rPr>
  </w:style>
  <w:style w:type="paragraph" w:styleId="NoSpacing">
    <w:name w:val="No Spacing"/>
    <w:uiPriority w:val="1"/>
    <w:qFormat/>
    <w:rsid w:val="00C817C6"/>
  </w:style>
  <w:style w:type="paragraph" w:styleId="FootnoteText">
    <w:name w:val="footnote text"/>
    <w:basedOn w:val="Normal"/>
    <w:link w:val="FootnoteTextChar"/>
    <w:uiPriority w:val="99"/>
    <w:semiHidden/>
    <w:unhideWhenUsed/>
    <w:rsid w:val="00C646B2"/>
    <w:rPr>
      <w:sz w:val="20"/>
      <w:szCs w:val="20"/>
    </w:rPr>
  </w:style>
  <w:style w:type="character" w:customStyle="1" w:styleId="FootnoteTextChar">
    <w:name w:val="Footnote Text Char"/>
    <w:basedOn w:val="DefaultParagraphFont"/>
    <w:link w:val="FootnoteText"/>
    <w:uiPriority w:val="99"/>
    <w:semiHidden/>
    <w:rsid w:val="00C646B2"/>
    <w:rPr>
      <w:sz w:val="20"/>
      <w:szCs w:val="20"/>
    </w:rPr>
  </w:style>
  <w:style w:type="character" w:styleId="FootnoteReference">
    <w:name w:val="footnote reference"/>
    <w:basedOn w:val="DefaultParagraphFont"/>
    <w:uiPriority w:val="99"/>
    <w:semiHidden/>
    <w:unhideWhenUsed/>
    <w:rsid w:val="00C646B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7713">
      <w:bodyDiv w:val="1"/>
      <w:marLeft w:val="0"/>
      <w:marRight w:val="0"/>
      <w:marTop w:val="0"/>
      <w:marBottom w:val="0"/>
      <w:divBdr>
        <w:top w:val="none" w:sz="0" w:space="0" w:color="auto"/>
        <w:left w:val="none" w:sz="0" w:space="0" w:color="auto"/>
        <w:bottom w:val="none" w:sz="0" w:space="0" w:color="auto"/>
        <w:right w:val="none" w:sz="0" w:space="0" w:color="auto"/>
      </w:divBdr>
    </w:div>
    <w:div w:id="200214436">
      <w:bodyDiv w:val="1"/>
      <w:marLeft w:val="0"/>
      <w:marRight w:val="0"/>
      <w:marTop w:val="0"/>
      <w:marBottom w:val="0"/>
      <w:divBdr>
        <w:top w:val="none" w:sz="0" w:space="0" w:color="auto"/>
        <w:left w:val="none" w:sz="0" w:space="0" w:color="auto"/>
        <w:bottom w:val="none" w:sz="0" w:space="0" w:color="auto"/>
        <w:right w:val="none" w:sz="0" w:space="0" w:color="auto"/>
      </w:divBdr>
    </w:div>
    <w:div w:id="332338651">
      <w:bodyDiv w:val="1"/>
      <w:marLeft w:val="0"/>
      <w:marRight w:val="0"/>
      <w:marTop w:val="0"/>
      <w:marBottom w:val="0"/>
      <w:divBdr>
        <w:top w:val="none" w:sz="0" w:space="0" w:color="auto"/>
        <w:left w:val="none" w:sz="0" w:space="0" w:color="auto"/>
        <w:bottom w:val="none" w:sz="0" w:space="0" w:color="auto"/>
        <w:right w:val="none" w:sz="0" w:space="0" w:color="auto"/>
      </w:divBdr>
    </w:div>
    <w:div w:id="396824043">
      <w:bodyDiv w:val="1"/>
      <w:marLeft w:val="0"/>
      <w:marRight w:val="0"/>
      <w:marTop w:val="0"/>
      <w:marBottom w:val="0"/>
      <w:divBdr>
        <w:top w:val="none" w:sz="0" w:space="0" w:color="auto"/>
        <w:left w:val="none" w:sz="0" w:space="0" w:color="auto"/>
        <w:bottom w:val="none" w:sz="0" w:space="0" w:color="auto"/>
        <w:right w:val="none" w:sz="0" w:space="0" w:color="auto"/>
      </w:divBdr>
    </w:div>
    <w:div w:id="1468206198">
      <w:bodyDiv w:val="1"/>
      <w:marLeft w:val="0"/>
      <w:marRight w:val="0"/>
      <w:marTop w:val="0"/>
      <w:marBottom w:val="0"/>
      <w:divBdr>
        <w:top w:val="none" w:sz="0" w:space="0" w:color="auto"/>
        <w:left w:val="none" w:sz="0" w:space="0" w:color="auto"/>
        <w:bottom w:val="none" w:sz="0" w:space="0" w:color="auto"/>
        <w:right w:val="none" w:sz="0" w:space="0" w:color="auto"/>
      </w:divBdr>
    </w:div>
    <w:div w:id="1568880436">
      <w:bodyDiv w:val="1"/>
      <w:marLeft w:val="0"/>
      <w:marRight w:val="0"/>
      <w:marTop w:val="0"/>
      <w:marBottom w:val="0"/>
      <w:divBdr>
        <w:top w:val="none" w:sz="0" w:space="0" w:color="auto"/>
        <w:left w:val="none" w:sz="0" w:space="0" w:color="auto"/>
        <w:bottom w:val="none" w:sz="0" w:space="0" w:color="auto"/>
        <w:right w:val="none" w:sz="0" w:space="0" w:color="auto"/>
      </w:divBdr>
    </w:div>
    <w:div w:id="15839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larnet-project.eu/TAS-Feedback-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larnet-project.eu/Eligibility-Criteria-and-Trav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olarnet-project.eu/contact" TargetMode="External"/><Relationship Id="rId4" Type="http://schemas.openxmlformats.org/officeDocument/2006/relationships/webSettings" Target="webSettings.xml"/><Relationship Id="rId9" Type="http://schemas.openxmlformats.org/officeDocument/2006/relationships/hyperlink" Target="https://solarnet-project.eu/Acknowledgement-SOLARNET-EU-fund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XepPNlcmvyYFr5v7yk1Cuz4nA==">AMUW2mW0T4p6WU2HmRez940uvPyS+KGx+vGdAkYdGunsBTE7Sip5nNbfQl6nCppZcP/SPMBNMg7EbvDuEk087oYxK8BY85XnMqHQRr7eQ7vamtLPXoIShN3B4d2HQ7nsLpNDjBDsr3gyR+RmVmTrWY/qlJZBCJXS3lXdOg2WuO+oEtbFoQok76at6o2nk7iHVZZZSHcaVMjbHYhBP3ATY6xpWpGxSn4uTA==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Roth</dc:creator>
  <cp:lastModifiedBy>Tirtha Som</cp:lastModifiedBy>
  <cp:revision>10</cp:revision>
  <dcterms:created xsi:type="dcterms:W3CDTF">2022-07-13T09:37:00Z</dcterms:created>
  <dcterms:modified xsi:type="dcterms:W3CDTF">2022-07-13T15:17:00Z</dcterms:modified>
</cp:coreProperties>
</file>